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E46" w:rsidRDefault="004B063F">
      <w:pPr>
        <w:widowControl/>
        <w:spacing w:line="240" w:lineRule="auto"/>
        <w:jc w:val="center"/>
        <w:rPr>
          <w:rFonts w:ascii="宋体" w:eastAsia="宋体" w:hAnsi="宋体" w:cs="宋体"/>
          <w:b/>
          <w:kern w:val="0"/>
          <w:sz w:val="36"/>
          <w:szCs w:val="36"/>
        </w:rPr>
      </w:pPr>
      <w:r>
        <w:rPr>
          <w:rFonts w:ascii="宋体" w:eastAsia="宋体" w:hAnsi="宋体" w:cs="宋体"/>
          <w:b/>
          <w:kern w:val="0"/>
          <w:sz w:val="36"/>
          <w:szCs w:val="36"/>
        </w:rPr>
        <w:t>广西交通职业技术学院2017年</w:t>
      </w:r>
      <w:r>
        <w:rPr>
          <w:rFonts w:ascii="宋体" w:eastAsia="宋体" w:hAnsi="宋体" w:cs="宋体" w:hint="eastAsia"/>
          <w:b/>
          <w:kern w:val="0"/>
          <w:sz w:val="36"/>
          <w:szCs w:val="36"/>
        </w:rPr>
        <w:t>校园引入自动</w:t>
      </w:r>
    </w:p>
    <w:p w:rsidR="00414E46" w:rsidRDefault="004B063F">
      <w:pPr>
        <w:widowControl/>
        <w:spacing w:line="240" w:lineRule="auto"/>
        <w:jc w:val="center"/>
        <w:rPr>
          <w:rFonts w:ascii="宋体" w:eastAsia="宋体" w:hAnsi="宋体" w:cs="宋体"/>
          <w:b/>
          <w:kern w:val="0"/>
          <w:sz w:val="36"/>
          <w:szCs w:val="36"/>
        </w:rPr>
      </w:pPr>
      <w:r>
        <w:rPr>
          <w:rFonts w:ascii="宋体" w:eastAsia="宋体" w:hAnsi="宋体" w:cs="宋体" w:hint="eastAsia"/>
          <w:b/>
          <w:kern w:val="0"/>
          <w:sz w:val="36"/>
          <w:szCs w:val="36"/>
        </w:rPr>
        <w:t>售货机服务</w:t>
      </w:r>
    </w:p>
    <w:p w:rsidR="00414E46" w:rsidRDefault="00414E46">
      <w:pPr>
        <w:widowControl/>
        <w:spacing w:before="100" w:beforeAutospacing="1" w:after="100" w:afterAutospacing="1" w:line="240" w:lineRule="auto"/>
        <w:jc w:val="center"/>
        <w:rPr>
          <w:rFonts w:ascii="宋体" w:eastAsia="宋体" w:hAnsi="宋体" w:cs="宋体"/>
          <w:kern w:val="0"/>
          <w:sz w:val="24"/>
          <w:szCs w:val="24"/>
        </w:rPr>
      </w:pPr>
    </w:p>
    <w:p w:rsidR="00414E46" w:rsidRDefault="004B063F">
      <w:pPr>
        <w:widowControl/>
        <w:spacing w:before="100" w:beforeAutospacing="1" w:after="100" w:afterAutospacing="1" w:line="240" w:lineRule="auto"/>
        <w:ind w:firstLine="736"/>
        <w:jc w:val="left"/>
        <w:rPr>
          <w:rFonts w:ascii="宋体" w:eastAsia="宋体" w:hAnsi="宋体" w:cs="宋体"/>
          <w:kern w:val="0"/>
          <w:sz w:val="24"/>
          <w:szCs w:val="24"/>
        </w:rPr>
      </w:pPr>
      <w:r>
        <w:rPr>
          <w:rFonts w:ascii="微软雅黑" w:eastAsia="微软雅黑" w:hAnsi="微软雅黑" w:cs="宋体" w:hint="eastAsia"/>
          <w:kern w:val="0"/>
          <w:sz w:val="24"/>
          <w:szCs w:val="24"/>
        </w:rPr>
        <w:t>广西交通职业技术学院因方便师生生活的需要，拟引进自动售货机进入学院教学区域。现面向社会</w:t>
      </w:r>
      <w:r w:rsidR="00015FEE">
        <w:rPr>
          <w:rFonts w:ascii="微软雅黑" w:eastAsia="微软雅黑" w:hAnsi="微软雅黑" w:cs="宋体" w:hint="eastAsia"/>
          <w:kern w:val="0"/>
          <w:sz w:val="24"/>
          <w:szCs w:val="24"/>
        </w:rPr>
        <w:t>公开询价</w:t>
      </w:r>
      <w:r>
        <w:rPr>
          <w:rFonts w:ascii="微软雅黑" w:eastAsia="微软雅黑" w:hAnsi="微软雅黑" w:cs="宋体" w:hint="eastAsia"/>
          <w:kern w:val="0"/>
          <w:sz w:val="24"/>
          <w:szCs w:val="24"/>
        </w:rPr>
        <w:t>，欢迎合格的投标人前来竞标。</w:t>
      </w:r>
    </w:p>
    <w:p w:rsidR="00414E46" w:rsidRDefault="004B063F">
      <w:pPr>
        <w:widowControl/>
        <w:spacing w:line="240" w:lineRule="auto"/>
        <w:jc w:val="center"/>
        <w:rPr>
          <w:rFonts w:ascii="微软雅黑" w:eastAsia="微软雅黑" w:hAnsi="微软雅黑" w:cs="宋体"/>
          <w:kern w:val="0"/>
          <w:sz w:val="24"/>
          <w:szCs w:val="24"/>
        </w:rPr>
      </w:pPr>
      <w:r>
        <w:rPr>
          <w:rFonts w:ascii="微软雅黑" w:eastAsia="微软雅黑" w:hAnsi="微软雅黑" w:cs="宋体" w:hint="eastAsia"/>
          <w:b/>
          <w:bCs/>
          <w:kern w:val="0"/>
          <w:sz w:val="24"/>
          <w:szCs w:val="24"/>
        </w:rPr>
        <w:t>一、项目名称：</w:t>
      </w:r>
      <w:r>
        <w:rPr>
          <w:rFonts w:ascii="微软雅黑" w:eastAsia="微软雅黑" w:hAnsi="微软雅黑" w:cs="宋体" w:hint="eastAsia"/>
          <w:kern w:val="0"/>
          <w:sz w:val="24"/>
          <w:szCs w:val="24"/>
        </w:rPr>
        <w:t>广西交通职业技术学院2017年校园引入自动售货机服务。</w:t>
      </w:r>
    </w:p>
    <w:p w:rsidR="00414E46" w:rsidRDefault="00414E46">
      <w:pPr>
        <w:widowControl/>
        <w:spacing w:before="100" w:beforeAutospacing="1" w:after="100" w:afterAutospacing="1" w:line="240" w:lineRule="auto"/>
        <w:ind w:firstLine="736"/>
        <w:jc w:val="left"/>
        <w:rPr>
          <w:rFonts w:ascii="宋体" w:eastAsia="宋体" w:hAnsi="宋体" w:cs="宋体"/>
          <w:kern w:val="0"/>
          <w:sz w:val="24"/>
          <w:szCs w:val="24"/>
        </w:rPr>
      </w:pPr>
    </w:p>
    <w:p w:rsidR="00414E46" w:rsidRDefault="004B063F" w:rsidP="00BB63EA">
      <w:pPr>
        <w:widowControl/>
        <w:spacing w:before="100" w:beforeAutospacing="1" w:after="100" w:afterAutospacing="1" w:line="240" w:lineRule="auto"/>
        <w:ind w:firstLineChars="100" w:firstLine="240"/>
        <w:jc w:val="left"/>
        <w:rPr>
          <w:rFonts w:ascii="宋体" w:eastAsia="宋体" w:hAnsi="宋体" w:cs="宋体"/>
          <w:kern w:val="0"/>
          <w:sz w:val="24"/>
          <w:szCs w:val="24"/>
        </w:rPr>
      </w:pPr>
      <w:r>
        <w:rPr>
          <w:rFonts w:ascii="微软雅黑" w:eastAsia="微软雅黑" w:hAnsi="微软雅黑" w:cs="宋体" w:hint="eastAsia"/>
          <w:b/>
          <w:bCs/>
          <w:kern w:val="0"/>
          <w:sz w:val="24"/>
          <w:szCs w:val="24"/>
        </w:rPr>
        <w:t>二、项目要求</w:t>
      </w:r>
    </w:p>
    <w:tbl>
      <w:tblPr>
        <w:tblW w:w="11247" w:type="dxa"/>
        <w:jc w:val="center"/>
        <w:tblCellSpacing w:w="15" w:type="dxa"/>
        <w:tblLayout w:type="fixed"/>
        <w:tblCellMar>
          <w:top w:w="15" w:type="dxa"/>
          <w:left w:w="15" w:type="dxa"/>
          <w:bottom w:w="15" w:type="dxa"/>
          <w:right w:w="15" w:type="dxa"/>
        </w:tblCellMar>
        <w:tblLook w:val="04A0"/>
      </w:tblPr>
      <w:tblGrid>
        <w:gridCol w:w="533"/>
        <w:gridCol w:w="1643"/>
        <w:gridCol w:w="1390"/>
        <w:gridCol w:w="5135"/>
        <w:gridCol w:w="850"/>
        <w:gridCol w:w="801"/>
        <w:gridCol w:w="895"/>
      </w:tblGrid>
      <w:tr w:rsidR="00414E46">
        <w:trPr>
          <w:tblCellSpacing w:w="15" w:type="dxa"/>
          <w:jc w:val="center"/>
        </w:trPr>
        <w:tc>
          <w:tcPr>
            <w:tcW w:w="488" w:type="dxa"/>
            <w:tcBorders>
              <w:top w:val="single" w:sz="8" w:space="0" w:color="auto"/>
              <w:left w:val="single" w:sz="8" w:space="0" w:color="auto"/>
              <w:bottom w:val="single" w:sz="8" w:space="0" w:color="auto"/>
              <w:right w:val="single" w:sz="8" w:space="0" w:color="auto"/>
            </w:tcBorders>
            <w:vAlign w:val="center"/>
          </w:tcPr>
          <w:p w:rsidR="00414E46" w:rsidRDefault="004B063F">
            <w:pPr>
              <w:widowControl/>
              <w:spacing w:before="100" w:beforeAutospacing="1" w:after="100" w:afterAutospacing="1" w:line="240" w:lineRule="auto"/>
              <w:jc w:val="center"/>
              <w:rPr>
                <w:rFonts w:ascii="宋体" w:eastAsia="宋体" w:hAnsi="宋体" w:cs="宋体"/>
                <w:kern w:val="0"/>
                <w:sz w:val="24"/>
                <w:szCs w:val="24"/>
              </w:rPr>
            </w:pPr>
            <w:r>
              <w:rPr>
                <w:rFonts w:ascii="微软雅黑" w:eastAsia="微软雅黑" w:hAnsi="微软雅黑" w:cs="宋体" w:hint="eastAsia"/>
                <w:b/>
                <w:bCs/>
                <w:kern w:val="0"/>
                <w:sz w:val="24"/>
                <w:szCs w:val="24"/>
              </w:rPr>
              <w:t>序号</w:t>
            </w:r>
          </w:p>
        </w:tc>
        <w:tc>
          <w:tcPr>
            <w:tcW w:w="1613" w:type="dxa"/>
            <w:tcBorders>
              <w:top w:val="single" w:sz="8" w:space="0" w:color="auto"/>
              <w:left w:val="single" w:sz="8" w:space="0" w:color="auto"/>
              <w:bottom w:val="single" w:sz="8" w:space="0" w:color="auto"/>
              <w:right w:val="single" w:sz="8" w:space="0" w:color="auto"/>
            </w:tcBorders>
            <w:vAlign w:val="center"/>
          </w:tcPr>
          <w:p w:rsidR="00414E46" w:rsidRDefault="004B063F">
            <w:pPr>
              <w:widowControl/>
              <w:spacing w:before="100" w:beforeAutospacing="1" w:after="100" w:afterAutospacing="1" w:line="240" w:lineRule="auto"/>
              <w:jc w:val="center"/>
              <w:rPr>
                <w:rFonts w:ascii="宋体" w:eastAsia="宋体" w:hAnsi="宋体" w:cs="宋体"/>
                <w:kern w:val="0"/>
                <w:sz w:val="24"/>
                <w:szCs w:val="24"/>
              </w:rPr>
            </w:pPr>
            <w:r>
              <w:rPr>
                <w:rFonts w:ascii="微软雅黑" w:eastAsia="微软雅黑" w:hAnsi="微软雅黑" w:cs="宋体" w:hint="eastAsia"/>
                <w:b/>
                <w:bCs/>
                <w:kern w:val="0"/>
                <w:sz w:val="24"/>
                <w:szCs w:val="24"/>
              </w:rPr>
              <w:t>货物(服务、工程)名称</w:t>
            </w:r>
          </w:p>
        </w:tc>
        <w:tc>
          <w:tcPr>
            <w:tcW w:w="1360" w:type="dxa"/>
            <w:tcBorders>
              <w:top w:val="single" w:sz="8" w:space="0" w:color="auto"/>
              <w:left w:val="single" w:sz="8" w:space="0" w:color="auto"/>
              <w:bottom w:val="single" w:sz="8" w:space="0" w:color="auto"/>
              <w:right w:val="single" w:sz="8" w:space="0" w:color="auto"/>
            </w:tcBorders>
            <w:vAlign w:val="center"/>
          </w:tcPr>
          <w:p w:rsidR="00414E46" w:rsidRDefault="004B063F">
            <w:pPr>
              <w:widowControl/>
              <w:spacing w:before="100" w:beforeAutospacing="1" w:after="100" w:afterAutospacing="1" w:line="240" w:lineRule="auto"/>
              <w:jc w:val="center"/>
              <w:rPr>
                <w:rFonts w:ascii="宋体" w:eastAsia="宋体" w:hAnsi="宋体" w:cs="宋体"/>
                <w:kern w:val="0"/>
                <w:sz w:val="24"/>
                <w:szCs w:val="24"/>
              </w:rPr>
            </w:pPr>
            <w:r>
              <w:rPr>
                <w:rFonts w:ascii="微软雅黑" w:eastAsia="微软雅黑" w:hAnsi="微软雅黑" w:cs="宋体" w:hint="eastAsia"/>
                <w:b/>
                <w:bCs/>
                <w:kern w:val="0"/>
                <w:sz w:val="24"/>
                <w:szCs w:val="24"/>
              </w:rPr>
              <w:t>规格型号</w:t>
            </w:r>
          </w:p>
        </w:tc>
        <w:tc>
          <w:tcPr>
            <w:tcW w:w="5105" w:type="dxa"/>
            <w:tcBorders>
              <w:top w:val="single" w:sz="8" w:space="0" w:color="auto"/>
              <w:left w:val="single" w:sz="8" w:space="0" w:color="auto"/>
              <w:bottom w:val="single" w:sz="8" w:space="0" w:color="auto"/>
              <w:right w:val="single" w:sz="8" w:space="0" w:color="auto"/>
            </w:tcBorders>
            <w:vAlign w:val="center"/>
          </w:tcPr>
          <w:p w:rsidR="00414E46" w:rsidRDefault="004B063F">
            <w:pPr>
              <w:widowControl/>
              <w:spacing w:before="100" w:beforeAutospacing="1" w:after="100" w:afterAutospacing="1" w:line="240" w:lineRule="auto"/>
              <w:jc w:val="center"/>
              <w:rPr>
                <w:rFonts w:ascii="宋体" w:eastAsia="宋体" w:hAnsi="宋体" w:cs="宋体"/>
                <w:kern w:val="0"/>
                <w:sz w:val="24"/>
                <w:szCs w:val="24"/>
              </w:rPr>
            </w:pPr>
            <w:r>
              <w:rPr>
                <w:rFonts w:ascii="微软雅黑" w:eastAsia="微软雅黑" w:hAnsi="微软雅黑" w:cs="宋体" w:hint="eastAsia"/>
                <w:b/>
                <w:bCs/>
                <w:kern w:val="0"/>
                <w:sz w:val="24"/>
                <w:szCs w:val="24"/>
              </w:rPr>
              <w:t>服务要求</w:t>
            </w:r>
          </w:p>
        </w:tc>
        <w:tc>
          <w:tcPr>
            <w:tcW w:w="820" w:type="dxa"/>
            <w:tcBorders>
              <w:top w:val="single" w:sz="8" w:space="0" w:color="auto"/>
              <w:left w:val="single" w:sz="8" w:space="0" w:color="auto"/>
              <w:bottom w:val="single" w:sz="8" w:space="0" w:color="auto"/>
              <w:right w:val="single" w:sz="8" w:space="0" w:color="auto"/>
            </w:tcBorders>
            <w:vAlign w:val="center"/>
          </w:tcPr>
          <w:p w:rsidR="00414E46" w:rsidRDefault="004B063F">
            <w:pPr>
              <w:widowControl/>
              <w:spacing w:before="100" w:beforeAutospacing="1" w:after="100" w:afterAutospacing="1" w:line="240" w:lineRule="auto"/>
              <w:jc w:val="center"/>
              <w:rPr>
                <w:rFonts w:ascii="宋体" w:eastAsia="宋体" w:hAnsi="宋体" w:cs="宋体"/>
                <w:kern w:val="0"/>
                <w:sz w:val="24"/>
                <w:szCs w:val="24"/>
              </w:rPr>
            </w:pPr>
            <w:r>
              <w:rPr>
                <w:rFonts w:ascii="微软雅黑" w:eastAsia="微软雅黑" w:hAnsi="微软雅黑" w:cs="宋体" w:hint="eastAsia"/>
                <w:b/>
                <w:bCs/>
                <w:kern w:val="0"/>
                <w:sz w:val="24"/>
                <w:szCs w:val="24"/>
              </w:rPr>
              <w:t>数量</w:t>
            </w:r>
          </w:p>
        </w:tc>
        <w:tc>
          <w:tcPr>
            <w:tcW w:w="771" w:type="dxa"/>
            <w:tcBorders>
              <w:top w:val="single" w:sz="8" w:space="0" w:color="auto"/>
              <w:left w:val="single" w:sz="8" w:space="0" w:color="auto"/>
              <w:bottom w:val="single" w:sz="8" w:space="0" w:color="auto"/>
              <w:right w:val="single" w:sz="8" w:space="0" w:color="auto"/>
            </w:tcBorders>
            <w:vAlign w:val="center"/>
          </w:tcPr>
          <w:p w:rsidR="00414E46" w:rsidRDefault="004B063F">
            <w:pPr>
              <w:widowControl/>
              <w:spacing w:before="100" w:beforeAutospacing="1" w:after="100" w:afterAutospacing="1" w:line="240" w:lineRule="auto"/>
              <w:jc w:val="center"/>
              <w:rPr>
                <w:rFonts w:ascii="宋体" w:eastAsia="宋体" w:hAnsi="宋体" w:cs="宋体"/>
                <w:kern w:val="0"/>
                <w:sz w:val="24"/>
                <w:szCs w:val="24"/>
              </w:rPr>
            </w:pPr>
            <w:r>
              <w:rPr>
                <w:rFonts w:ascii="微软雅黑" w:eastAsia="微软雅黑" w:hAnsi="微软雅黑" w:cs="宋体" w:hint="eastAsia"/>
                <w:b/>
                <w:bCs/>
                <w:kern w:val="0"/>
                <w:sz w:val="24"/>
                <w:szCs w:val="24"/>
              </w:rPr>
              <w:t>单位</w:t>
            </w:r>
          </w:p>
        </w:tc>
        <w:tc>
          <w:tcPr>
            <w:tcW w:w="850" w:type="dxa"/>
            <w:tcBorders>
              <w:top w:val="single" w:sz="8" w:space="0" w:color="auto"/>
              <w:left w:val="single" w:sz="8" w:space="0" w:color="auto"/>
              <w:bottom w:val="single" w:sz="8" w:space="0" w:color="auto"/>
              <w:right w:val="single" w:sz="8" w:space="0" w:color="auto"/>
            </w:tcBorders>
            <w:vAlign w:val="center"/>
          </w:tcPr>
          <w:p w:rsidR="00414E46" w:rsidRDefault="004B063F">
            <w:pPr>
              <w:widowControl/>
              <w:spacing w:before="100" w:beforeAutospacing="1" w:after="100" w:afterAutospacing="1" w:line="240" w:lineRule="auto"/>
              <w:jc w:val="center"/>
              <w:rPr>
                <w:rFonts w:ascii="宋体" w:eastAsia="宋体" w:hAnsi="宋体" w:cs="宋体"/>
                <w:kern w:val="0"/>
                <w:sz w:val="24"/>
                <w:szCs w:val="24"/>
              </w:rPr>
            </w:pPr>
            <w:r>
              <w:rPr>
                <w:rFonts w:ascii="微软雅黑" w:eastAsia="微软雅黑" w:hAnsi="微软雅黑" w:cs="宋体" w:hint="eastAsia"/>
                <w:b/>
                <w:bCs/>
                <w:kern w:val="0"/>
                <w:sz w:val="24"/>
                <w:szCs w:val="24"/>
              </w:rPr>
              <w:t>备注</w:t>
            </w:r>
          </w:p>
        </w:tc>
      </w:tr>
      <w:tr w:rsidR="00414E46">
        <w:trPr>
          <w:tblCellSpacing w:w="15" w:type="dxa"/>
          <w:jc w:val="center"/>
        </w:trPr>
        <w:tc>
          <w:tcPr>
            <w:tcW w:w="488" w:type="dxa"/>
            <w:tcBorders>
              <w:top w:val="single" w:sz="8" w:space="0" w:color="auto"/>
              <w:left w:val="single" w:sz="8" w:space="0" w:color="auto"/>
              <w:bottom w:val="single" w:sz="8" w:space="0" w:color="auto"/>
              <w:right w:val="single" w:sz="8" w:space="0" w:color="auto"/>
            </w:tcBorders>
            <w:vAlign w:val="center"/>
          </w:tcPr>
          <w:p w:rsidR="00414E46" w:rsidRDefault="004B063F">
            <w:pPr>
              <w:widowControl/>
              <w:spacing w:before="100" w:beforeAutospacing="1" w:after="100" w:afterAutospacing="1" w:line="240" w:lineRule="auto"/>
              <w:jc w:val="center"/>
              <w:rPr>
                <w:rFonts w:ascii="宋体" w:eastAsia="宋体" w:hAnsi="宋体" w:cs="宋体"/>
                <w:kern w:val="0"/>
                <w:sz w:val="24"/>
                <w:szCs w:val="24"/>
              </w:rPr>
            </w:pPr>
            <w:r>
              <w:rPr>
                <w:rFonts w:ascii="微软雅黑" w:eastAsia="微软雅黑" w:hAnsi="微软雅黑" w:cs="宋体" w:hint="eastAsia"/>
                <w:kern w:val="0"/>
                <w:sz w:val="24"/>
                <w:szCs w:val="24"/>
              </w:rPr>
              <w:t>1</w:t>
            </w:r>
          </w:p>
        </w:tc>
        <w:tc>
          <w:tcPr>
            <w:tcW w:w="1613" w:type="dxa"/>
            <w:tcBorders>
              <w:top w:val="single" w:sz="8" w:space="0" w:color="auto"/>
              <w:left w:val="single" w:sz="8" w:space="0" w:color="auto"/>
              <w:bottom w:val="single" w:sz="8" w:space="0" w:color="auto"/>
              <w:right w:val="single" w:sz="8" w:space="0" w:color="auto"/>
            </w:tcBorders>
            <w:vAlign w:val="center"/>
          </w:tcPr>
          <w:p w:rsidR="00414E46" w:rsidRDefault="004B063F">
            <w:pPr>
              <w:widowControl/>
              <w:spacing w:before="100" w:beforeAutospacing="1" w:after="100" w:afterAutospacing="1" w:line="240" w:lineRule="auto"/>
              <w:jc w:val="center"/>
              <w:rPr>
                <w:rFonts w:ascii="宋体" w:eastAsia="宋体" w:hAnsi="宋体" w:cs="宋体"/>
                <w:kern w:val="0"/>
                <w:sz w:val="24"/>
                <w:szCs w:val="24"/>
              </w:rPr>
            </w:pPr>
            <w:r>
              <w:rPr>
                <w:rFonts w:ascii="微软雅黑" w:eastAsia="微软雅黑" w:hAnsi="微软雅黑" w:cs="宋体" w:hint="eastAsia"/>
                <w:kern w:val="0"/>
                <w:sz w:val="24"/>
                <w:szCs w:val="24"/>
              </w:rPr>
              <w:t>2017年校园引入自动售货机服务</w:t>
            </w:r>
          </w:p>
        </w:tc>
        <w:tc>
          <w:tcPr>
            <w:tcW w:w="1360" w:type="dxa"/>
            <w:tcBorders>
              <w:top w:val="single" w:sz="8" w:space="0" w:color="auto"/>
              <w:left w:val="single" w:sz="8" w:space="0" w:color="auto"/>
              <w:bottom w:val="single" w:sz="8" w:space="0" w:color="auto"/>
              <w:right w:val="single" w:sz="8" w:space="0" w:color="auto"/>
            </w:tcBorders>
            <w:vAlign w:val="center"/>
          </w:tcPr>
          <w:p w:rsidR="00414E46" w:rsidRDefault="00414E46">
            <w:pPr>
              <w:widowControl/>
              <w:spacing w:before="100" w:beforeAutospacing="1" w:after="100" w:afterAutospacing="1" w:line="240" w:lineRule="auto"/>
              <w:jc w:val="center"/>
              <w:rPr>
                <w:rFonts w:ascii="宋体" w:eastAsia="宋体" w:hAnsi="宋体" w:cs="宋体"/>
                <w:kern w:val="0"/>
                <w:sz w:val="24"/>
                <w:szCs w:val="24"/>
              </w:rPr>
            </w:pPr>
          </w:p>
        </w:tc>
        <w:tc>
          <w:tcPr>
            <w:tcW w:w="5105" w:type="dxa"/>
            <w:tcBorders>
              <w:top w:val="single" w:sz="8" w:space="0" w:color="auto"/>
              <w:left w:val="single" w:sz="8" w:space="0" w:color="auto"/>
              <w:bottom w:val="single" w:sz="8" w:space="0" w:color="auto"/>
              <w:right w:val="single" w:sz="8" w:space="0" w:color="auto"/>
            </w:tcBorders>
            <w:vAlign w:val="center"/>
          </w:tcPr>
          <w:p w:rsidR="00414E46" w:rsidRDefault="004B063F">
            <w:pPr>
              <w:pStyle w:val="a6"/>
              <w:widowControl/>
              <w:numPr>
                <w:ilvl w:val="0"/>
                <w:numId w:val="1"/>
              </w:numPr>
              <w:shd w:val="clear" w:color="auto" w:fill="FFFFFF"/>
              <w:spacing w:beforeAutospacing="0" w:afterAutospacing="0" w:line="560" w:lineRule="exact"/>
              <w:jc w:val="both"/>
              <w:rPr>
                <w:rFonts w:ascii="宋体" w:eastAsia="宋体" w:hAnsi="宋体" w:cs="宋体"/>
                <w:color w:val="000000"/>
                <w:sz w:val="28"/>
                <w:szCs w:val="28"/>
              </w:rPr>
            </w:pPr>
            <w:r>
              <w:rPr>
                <w:rFonts w:ascii="宋体" w:eastAsia="宋体" w:hAnsi="宋体" w:cs="宋体" w:hint="eastAsia"/>
                <w:color w:val="000000"/>
                <w:sz w:val="28"/>
                <w:szCs w:val="28"/>
              </w:rPr>
              <w:t>设备安置地点：</w:t>
            </w:r>
          </w:p>
          <w:tbl>
            <w:tblPr>
              <w:tblStyle w:val="a7"/>
              <w:tblW w:w="5235" w:type="dxa"/>
              <w:tblLayout w:type="fixed"/>
              <w:tblLook w:val="04A0"/>
            </w:tblPr>
            <w:tblGrid>
              <w:gridCol w:w="3060"/>
              <w:gridCol w:w="1055"/>
              <w:gridCol w:w="1120"/>
            </w:tblGrid>
            <w:tr w:rsidR="00414E46">
              <w:trPr>
                <w:trHeight w:val="420"/>
              </w:trPr>
              <w:tc>
                <w:tcPr>
                  <w:tcW w:w="3060" w:type="dxa"/>
                  <w:vAlign w:val="center"/>
                </w:tcPr>
                <w:p w:rsidR="00414E46" w:rsidRDefault="004B063F">
                  <w:pPr>
                    <w:pStyle w:val="a6"/>
                    <w:widowControl/>
                    <w:spacing w:beforeAutospacing="0" w:afterAutospacing="0" w:line="560" w:lineRule="exact"/>
                    <w:ind w:right="76"/>
                    <w:jc w:val="cente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地点</w:t>
                  </w:r>
                </w:p>
              </w:tc>
              <w:tc>
                <w:tcPr>
                  <w:tcW w:w="1055" w:type="dxa"/>
                  <w:vAlign w:val="center"/>
                </w:tcPr>
                <w:p w:rsidR="00414E46" w:rsidRDefault="004B063F">
                  <w:pPr>
                    <w:pStyle w:val="a6"/>
                    <w:widowControl/>
                    <w:spacing w:beforeAutospacing="0" w:afterAutospacing="0" w:line="560" w:lineRule="exact"/>
                    <w:ind w:right="76"/>
                    <w:jc w:val="cente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数量</w:t>
                  </w:r>
                </w:p>
              </w:tc>
              <w:tc>
                <w:tcPr>
                  <w:tcW w:w="1120" w:type="dxa"/>
                  <w:vAlign w:val="center"/>
                </w:tcPr>
                <w:p w:rsidR="00414E46" w:rsidRDefault="004B063F">
                  <w:pPr>
                    <w:pStyle w:val="a6"/>
                    <w:widowControl/>
                    <w:spacing w:beforeAutospacing="0" w:afterAutospacing="0" w:line="560" w:lineRule="exact"/>
                    <w:ind w:right="76"/>
                    <w:jc w:val="cente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单位</w:t>
                  </w:r>
                </w:p>
              </w:tc>
            </w:tr>
            <w:tr w:rsidR="00414E46">
              <w:trPr>
                <w:trHeight w:val="420"/>
              </w:trPr>
              <w:tc>
                <w:tcPr>
                  <w:tcW w:w="3060" w:type="dxa"/>
                </w:tcPr>
                <w:p w:rsidR="00414E46" w:rsidRDefault="004B063F">
                  <w:pPr>
                    <w:pStyle w:val="a6"/>
                    <w:widowControl/>
                    <w:spacing w:beforeAutospacing="0" w:afterAutospacing="0" w:line="560" w:lineRule="exact"/>
                    <w:ind w:right="76"/>
                    <w:jc w:val="both"/>
                    <w:rPr>
                      <w:rFonts w:ascii="仿宋" w:eastAsia="仿宋" w:hAnsi="仿宋"/>
                      <w:sz w:val="30"/>
                      <w:szCs w:val="30"/>
                    </w:rPr>
                  </w:pPr>
                  <w:r>
                    <w:rPr>
                      <w:rFonts w:ascii="仿宋" w:eastAsia="仿宋" w:hAnsi="仿宋" w:hint="eastAsia"/>
                      <w:sz w:val="30"/>
                      <w:szCs w:val="30"/>
                    </w:rPr>
                    <w:t>园湖校区女生楼</w:t>
                  </w:r>
                </w:p>
              </w:tc>
              <w:tc>
                <w:tcPr>
                  <w:tcW w:w="1055" w:type="dxa"/>
                  <w:vAlign w:val="center"/>
                </w:tcPr>
                <w:p w:rsidR="00414E46" w:rsidRDefault="004B063F">
                  <w:pPr>
                    <w:pStyle w:val="a6"/>
                    <w:widowControl/>
                    <w:spacing w:beforeAutospacing="0" w:afterAutospacing="0" w:line="560" w:lineRule="exact"/>
                    <w:ind w:right="76"/>
                    <w:jc w:val="cente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1</w:t>
                  </w:r>
                </w:p>
              </w:tc>
              <w:tc>
                <w:tcPr>
                  <w:tcW w:w="1120" w:type="dxa"/>
                  <w:vAlign w:val="center"/>
                </w:tcPr>
                <w:p w:rsidR="00414E46" w:rsidRDefault="004B063F">
                  <w:pPr>
                    <w:pStyle w:val="a6"/>
                    <w:widowControl/>
                    <w:spacing w:beforeAutospacing="0" w:afterAutospacing="0" w:line="560" w:lineRule="exact"/>
                    <w:ind w:right="76"/>
                    <w:jc w:val="cente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台</w:t>
                  </w:r>
                </w:p>
              </w:tc>
            </w:tr>
            <w:tr w:rsidR="00414E46">
              <w:trPr>
                <w:trHeight w:val="420"/>
              </w:trPr>
              <w:tc>
                <w:tcPr>
                  <w:tcW w:w="3060" w:type="dxa"/>
                </w:tcPr>
                <w:p w:rsidR="00414E46" w:rsidRDefault="004B063F">
                  <w:pPr>
                    <w:pStyle w:val="a6"/>
                    <w:widowControl/>
                    <w:spacing w:beforeAutospacing="0" w:afterAutospacing="0" w:line="560" w:lineRule="exact"/>
                    <w:ind w:right="76"/>
                    <w:jc w:val="both"/>
                    <w:rPr>
                      <w:rFonts w:asciiTheme="majorEastAsia" w:eastAsiaTheme="majorEastAsia" w:hAnsiTheme="majorEastAsia" w:cstheme="majorEastAsia"/>
                      <w:sz w:val="28"/>
                      <w:szCs w:val="28"/>
                    </w:rPr>
                  </w:pPr>
                  <w:r>
                    <w:rPr>
                      <w:rFonts w:ascii="仿宋" w:eastAsia="仿宋" w:hAnsi="仿宋" w:hint="eastAsia"/>
                      <w:sz w:val="30"/>
                      <w:szCs w:val="30"/>
                    </w:rPr>
                    <w:t>园湖校区教学大楼</w:t>
                  </w:r>
                </w:p>
              </w:tc>
              <w:tc>
                <w:tcPr>
                  <w:tcW w:w="1055" w:type="dxa"/>
                  <w:vAlign w:val="center"/>
                </w:tcPr>
                <w:p w:rsidR="00414E46" w:rsidRDefault="004B063F">
                  <w:pPr>
                    <w:pStyle w:val="a6"/>
                    <w:widowControl/>
                    <w:spacing w:beforeAutospacing="0" w:afterAutospacing="0" w:line="560" w:lineRule="exact"/>
                    <w:ind w:right="76"/>
                    <w:jc w:val="cente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1</w:t>
                  </w:r>
                </w:p>
              </w:tc>
              <w:tc>
                <w:tcPr>
                  <w:tcW w:w="1120" w:type="dxa"/>
                  <w:vAlign w:val="center"/>
                </w:tcPr>
                <w:p w:rsidR="00414E46" w:rsidRDefault="004B063F">
                  <w:pPr>
                    <w:pStyle w:val="a6"/>
                    <w:widowControl/>
                    <w:spacing w:beforeAutospacing="0" w:afterAutospacing="0" w:line="560" w:lineRule="exact"/>
                    <w:ind w:right="76"/>
                    <w:jc w:val="cente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台</w:t>
                  </w:r>
                </w:p>
              </w:tc>
            </w:tr>
            <w:tr w:rsidR="00414E46">
              <w:trPr>
                <w:trHeight w:val="420"/>
              </w:trPr>
              <w:tc>
                <w:tcPr>
                  <w:tcW w:w="3060" w:type="dxa"/>
                </w:tcPr>
                <w:p w:rsidR="00414E46" w:rsidRDefault="004B063F">
                  <w:pPr>
                    <w:pStyle w:val="a6"/>
                    <w:widowControl/>
                    <w:spacing w:beforeAutospacing="0" w:afterAutospacing="0" w:line="560" w:lineRule="exact"/>
                    <w:ind w:right="76"/>
                    <w:jc w:val="both"/>
                    <w:rPr>
                      <w:rFonts w:asciiTheme="majorEastAsia" w:eastAsiaTheme="majorEastAsia" w:hAnsiTheme="majorEastAsia" w:cstheme="majorEastAsia"/>
                      <w:sz w:val="28"/>
                      <w:szCs w:val="28"/>
                    </w:rPr>
                  </w:pPr>
                  <w:r>
                    <w:rPr>
                      <w:rFonts w:ascii="仿宋" w:eastAsia="仿宋" w:hAnsi="仿宋" w:hint="eastAsia"/>
                      <w:sz w:val="30"/>
                      <w:szCs w:val="30"/>
                    </w:rPr>
                    <w:t>四塘校区中区教学楼</w:t>
                  </w:r>
                </w:p>
              </w:tc>
              <w:tc>
                <w:tcPr>
                  <w:tcW w:w="1055" w:type="dxa"/>
                  <w:vAlign w:val="center"/>
                </w:tcPr>
                <w:p w:rsidR="00414E46" w:rsidRDefault="004B063F">
                  <w:pPr>
                    <w:pStyle w:val="a6"/>
                    <w:widowControl/>
                    <w:spacing w:beforeAutospacing="0" w:afterAutospacing="0" w:line="560" w:lineRule="exact"/>
                    <w:ind w:right="76"/>
                    <w:jc w:val="cente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3</w:t>
                  </w:r>
                </w:p>
              </w:tc>
              <w:tc>
                <w:tcPr>
                  <w:tcW w:w="1120" w:type="dxa"/>
                  <w:vAlign w:val="center"/>
                </w:tcPr>
                <w:p w:rsidR="00414E46" w:rsidRDefault="004B063F">
                  <w:pPr>
                    <w:pStyle w:val="a6"/>
                    <w:widowControl/>
                    <w:spacing w:beforeAutospacing="0" w:afterAutospacing="0" w:line="560" w:lineRule="exact"/>
                    <w:ind w:right="76"/>
                    <w:jc w:val="cente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台</w:t>
                  </w:r>
                </w:p>
              </w:tc>
            </w:tr>
            <w:tr w:rsidR="00414E46">
              <w:trPr>
                <w:trHeight w:val="420"/>
              </w:trPr>
              <w:tc>
                <w:tcPr>
                  <w:tcW w:w="3060" w:type="dxa"/>
                </w:tcPr>
                <w:p w:rsidR="00414E46" w:rsidRDefault="004B063F">
                  <w:pPr>
                    <w:pStyle w:val="a6"/>
                    <w:widowControl/>
                    <w:spacing w:beforeAutospacing="0" w:afterAutospacing="0" w:line="560" w:lineRule="exact"/>
                    <w:ind w:right="76"/>
                    <w:jc w:val="both"/>
                    <w:rPr>
                      <w:rFonts w:asciiTheme="majorEastAsia" w:eastAsiaTheme="majorEastAsia" w:hAnsiTheme="majorEastAsia" w:cstheme="majorEastAsia"/>
                      <w:sz w:val="28"/>
                      <w:szCs w:val="28"/>
                    </w:rPr>
                  </w:pPr>
                  <w:r>
                    <w:rPr>
                      <w:rFonts w:ascii="仿宋" w:eastAsia="仿宋" w:hAnsi="仿宋" w:hint="eastAsia"/>
                      <w:sz w:val="30"/>
                      <w:szCs w:val="30"/>
                    </w:rPr>
                    <w:t>四塘校区汽车楼</w:t>
                  </w:r>
                </w:p>
              </w:tc>
              <w:tc>
                <w:tcPr>
                  <w:tcW w:w="1055" w:type="dxa"/>
                  <w:vAlign w:val="center"/>
                </w:tcPr>
                <w:p w:rsidR="00414E46" w:rsidRDefault="004B063F">
                  <w:pPr>
                    <w:pStyle w:val="a6"/>
                    <w:widowControl/>
                    <w:spacing w:beforeAutospacing="0" w:afterAutospacing="0" w:line="560" w:lineRule="exact"/>
                    <w:ind w:right="76"/>
                    <w:jc w:val="cente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1</w:t>
                  </w:r>
                </w:p>
              </w:tc>
              <w:tc>
                <w:tcPr>
                  <w:tcW w:w="1120" w:type="dxa"/>
                  <w:vAlign w:val="center"/>
                </w:tcPr>
                <w:p w:rsidR="00414E46" w:rsidRDefault="004B063F">
                  <w:pPr>
                    <w:pStyle w:val="a6"/>
                    <w:widowControl/>
                    <w:spacing w:beforeAutospacing="0" w:afterAutospacing="0" w:line="560" w:lineRule="exact"/>
                    <w:ind w:right="76"/>
                    <w:jc w:val="cente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台</w:t>
                  </w:r>
                </w:p>
              </w:tc>
            </w:tr>
            <w:tr w:rsidR="00414E46">
              <w:trPr>
                <w:trHeight w:val="420"/>
              </w:trPr>
              <w:tc>
                <w:tcPr>
                  <w:tcW w:w="3060" w:type="dxa"/>
                </w:tcPr>
                <w:p w:rsidR="00414E46" w:rsidRDefault="004B063F">
                  <w:pPr>
                    <w:pStyle w:val="a6"/>
                    <w:widowControl/>
                    <w:spacing w:beforeAutospacing="0" w:afterAutospacing="0" w:line="560" w:lineRule="exact"/>
                    <w:ind w:right="76"/>
                    <w:jc w:val="both"/>
                    <w:rPr>
                      <w:rFonts w:asciiTheme="majorEastAsia" w:eastAsiaTheme="majorEastAsia" w:hAnsiTheme="majorEastAsia" w:cstheme="majorEastAsia"/>
                      <w:sz w:val="28"/>
                      <w:szCs w:val="28"/>
                    </w:rPr>
                  </w:pPr>
                  <w:r>
                    <w:rPr>
                      <w:rFonts w:ascii="仿宋" w:eastAsia="仿宋" w:hAnsi="仿宋" w:hint="eastAsia"/>
                      <w:sz w:val="30"/>
                      <w:szCs w:val="30"/>
                    </w:rPr>
                    <w:t>四塘校区风雨球馆</w:t>
                  </w:r>
                </w:p>
              </w:tc>
              <w:tc>
                <w:tcPr>
                  <w:tcW w:w="1055" w:type="dxa"/>
                  <w:vAlign w:val="center"/>
                </w:tcPr>
                <w:p w:rsidR="00414E46" w:rsidRDefault="004B063F">
                  <w:pPr>
                    <w:pStyle w:val="a6"/>
                    <w:widowControl/>
                    <w:spacing w:beforeAutospacing="0" w:afterAutospacing="0" w:line="560" w:lineRule="exact"/>
                    <w:ind w:right="76"/>
                    <w:jc w:val="cente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1</w:t>
                  </w:r>
                </w:p>
              </w:tc>
              <w:tc>
                <w:tcPr>
                  <w:tcW w:w="1120" w:type="dxa"/>
                  <w:vAlign w:val="center"/>
                </w:tcPr>
                <w:p w:rsidR="00414E46" w:rsidRDefault="004B063F">
                  <w:pPr>
                    <w:pStyle w:val="a6"/>
                    <w:widowControl/>
                    <w:spacing w:beforeAutospacing="0" w:afterAutospacing="0" w:line="560" w:lineRule="exact"/>
                    <w:ind w:right="76"/>
                    <w:jc w:val="cente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台</w:t>
                  </w:r>
                </w:p>
              </w:tc>
            </w:tr>
            <w:tr w:rsidR="00414E46">
              <w:trPr>
                <w:trHeight w:val="420"/>
              </w:trPr>
              <w:tc>
                <w:tcPr>
                  <w:tcW w:w="3060" w:type="dxa"/>
                </w:tcPr>
                <w:p w:rsidR="00414E46" w:rsidRDefault="004B063F">
                  <w:pPr>
                    <w:pStyle w:val="a6"/>
                    <w:widowControl/>
                    <w:spacing w:beforeAutospacing="0" w:afterAutospacing="0" w:line="560" w:lineRule="exact"/>
                    <w:ind w:right="76"/>
                    <w:jc w:val="both"/>
                    <w:rPr>
                      <w:rFonts w:ascii="仿宋" w:eastAsia="仿宋" w:hAnsi="仿宋"/>
                      <w:sz w:val="30"/>
                      <w:szCs w:val="30"/>
                    </w:rPr>
                  </w:pPr>
                  <w:r>
                    <w:rPr>
                      <w:rFonts w:ascii="仿宋" w:eastAsia="仿宋" w:hAnsi="仿宋" w:hint="eastAsia"/>
                      <w:sz w:val="30"/>
                      <w:szCs w:val="30"/>
                    </w:rPr>
                    <w:t>四塘校区北区驾校</w:t>
                  </w:r>
                </w:p>
              </w:tc>
              <w:tc>
                <w:tcPr>
                  <w:tcW w:w="1055" w:type="dxa"/>
                  <w:vAlign w:val="center"/>
                </w:tcPr>
                <w:p w:rsidR="00414E46" w:rsidRDefault="004B063F">
                  <w:pPr>
                    <w:pStyle w:val="a6"/>
                    <w:widowControl/>
                    <w:spacing w:beforeAutospacing="0" w:afterAutospacing="0" w:line="560" w:lineRule="exact"/>
                    <w:ind w:right="76"/>
                    <w:jc w:val="cente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1</w:t>
                  </w:r>
                </w:p>
              </w:tc>
              <w:tc>
                <w:tcPr>
                  <w:tcW w:w="1120" w:type="dxa"/>
                  <w:vAlign w:val="center"/>
                </w:tcPr>
                <w:p w:rsidR="00414E46" w:rsidRDefault="004B063F">
                  <w:pPr>
                    <w:pStyle w:val="a6"/>
                    <w:widowControl/>
                    <w:spacing w:beforeAutospacing="0" w:afterAutospacing="0" w:line="560" w:lineRule="exact"/>
                    <w:ind w:right="76"/>
                    <w:jc w:val="cente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台</w:t>
                  </w:r>
                </w:p>
              </w:tc>
            </w:tr>
            <w:tr w:rsidR="00414E46">
              <w:trPr>
                <w:trHeight w:val="420"/>
              </w:trPr>
              <w:tc>
                <w:tcPr>
                  <w:tcW w:w="3060" w:type="dxa"/>
                </w:tcPr>
                <w:p w:rsidR="00414E46" w:rsidRDefault="004B063F">
                  <w:pPr>
                    <w:pStyle w:val="a6"/>
                    <w:widowControl/>
                    <w:spacing w:beforeAutospacing="0" w:afterAutospacing="0" w:line="560" w:lineRule="exact"/>
                    <w:ind w:right="76"/>
                    <w:jc w:val="both"/>
                    <w:rPr>
                      <w:rFonts w:ascii="仿宋" w:eastAsia="仿宋" w:hAnsi="仿宋"/>
                      <w:sz w:val="30"/>
                      <w:szCs w:val="30"/>
                    </w:rPr>
                  </w:pPr>
                  <w:r>
                    <w:rPr>
                      <w:rFonts w:ascii="仿宋" w:eastAsia="仿宋" w:hAnsi="仿宋" w:hint="eastAsia"/>
                      <w:sz w:val="30"/>
                      <w:szCs w:val="30"/>
                    </w:rPr>
                    <w:t>四塘校区北区教学楼</w:t>
                  </w:r>
                </w:p>
              </w:tc>
              <w:tc>
                <w:tcPr>
                  <w:tcW w:w="1055" w:type="dxa"/>
                  <w:vAlign w:val="center"/>
                </w:tcPr>
                <w:p w:rsidR="00414E46" w:rsidRDefault="004B063F">
                  <w:pPr>
                    <w:pStyle w:val="a6"/>
                    <w:widowControl/>
                    <w:spacing w:beforeAutospacing="0" w:afterAutospacing="0" w:line="560" w:lineRule="exact"/>
                    <w:ind w:right="76"/>
                    <w:jc w:val="cente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1</w:t>
                  </w:r>
                </w:p>
              </w:tc>
              <w:tc>
                <w:tcPr>
                  <w:tcW w:w="1120" w:type="dxa"/>
                  <w:vAlign w:val="center"/>
                </w:tcPr>
                <w:p w:rsidR="00414E46" w:rsidRDefault="004B063F">
                  <w:pPr>
                    <w:pStyle w:val="a6"/>
                    <w:widowControl/>
                    <w:spacing w:beforeAutospacing="0" w:afterAutospacing="0" w:line="560" w:lineRule="exact"/>
                    <w:ind w:right="76"/>
                    <w:jc w:val="cente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台</w:t>
                  </w:r>
                </w:p>
              </w:tc>
            </w:tr>
          </w:tbl>
          <w:p w:rsidR="00414E46" w:rsidRDefault="00414E46">
            <w:pPr>
              <w:pStyle w:val="a6"/>
              <w:widowControl/>
              <w:shd w:val="clear" w:color="auto" w:fill="FFFFFF"/>
              <w:spacing w:beforeAutospacing="0" w:afterAutospacing="0" w:line="560" w:lineRule="exact"/>
              <w:jc w:val="both"/>
              <w:rPr>
                <w:rFonts w:ascii="宋体" w:eastAsia="宋体" w:hAnsi="宋体" w:cs="宋体"/>
                <w:color w:val="000000"/>
                <w:sz w:val="28"/>
                <w:szCs w:val="28"/>
              </w:rPr>
            </w:pPr>
          </w:p>
          <w:p w:rsidR="00414E46" w:rsidRDefault="004B063F">
            <w:pPr>
              <w:pStyle w:val="a6"/>
              <w:widowControl/>
              <w:shd w:val="clear" w:color="auto" w:fill="FFFFFF"/>
              <w:spacing w:beforeAutospacing="0" w:afterAutospacing="0" w:line="560" w:lineRule="exact"/>
              <w:jc w:val="both"/>
              <w:rPr>
                <w:rFonts w:ascii="宋体" w:eastAsia="宋体" w:hAnsi="宋体" w:cs="宋体"/>
                <w:color w:val="000000"/>
                <w:sz w:val="28"/>
                <w:szCs w:val="28"/>
              </w:rPr>
            </w:pPr>
            <w:r>
              <w:rPr>
                <w:rFonts w:asciiTheme="majorEastAsia" w:eastAsiaTheme="majorEastAsia" w:hAnsiTheme="majorEastAsia" w:cstheme="majorEastAsia" w:hint="eastAsia"/>
                <w:color w:val="000000"/>
                <w:sz w:val="28"/>
                <w:szCs w:val="28"/>
                <w:shd w:val="clear" w:color="auto" w:fill="FFFFFF"/>
              </w:rPr>
              <w:t>2、设备运营方免费提供自动售货设备，</w:t>
            </w:r>
            <w:r>
              <w:rPr>
                <w:rFonts w:asciiTheme="majorEastAsia" w:eastAsiaTheme="majorEastAsia" w:hAnsiTheme="majorEastAsia" w:cstheme="majorEastAsia" w:hint="eastAsia"/>
                <w:color w:val="000000"/>
                <w:sz w:val="28"/>
                <w:szCs w:val="28"/>
                <w:shd w:val="clear" w:color="auto" w:fill="FFFFFF"/>
              </w:rPr>
              <w:lastRenderedPageBreak/>
              <w:t>负责设备的安装、调试、维护、清洁保养及日常运营管理服务。（设备所有权归运营方）</w:t>
            </w:r>
          </w:p>
          <w:p w:rsidR="00414E46" w:rsidRDefault="004B063F">
            <w:pPr>
              <w:pStyle w:val="a6"/>
              <w:widowControl/>
              <w:shd w:val="clear" w:color="auto" w:fill="FFFFFF"/>
              <w:spacing w:beforeAutospacing="0" w:afterAutospacing="0" w:line="560" w:lineRule="exact"/>
              <w:jc w:val="both"/>
              <w:rPr>
                <w:rFonts w:asciiTheme="majorEastAsia" w:eastAsiaTheme="majorEastAsia" w:hAnsiTheme="majorEastAsia" w:cstheme="majorEastAsia"/>
                <w:color w:val="000000"/>
                <w:sz w:val="28"/>
                <w:szCs w:val="28"/>
                <w:shd w:val="clear" w:color="auto" w:fill="FFFFFF"/>
              </w:rPr>
            </w:pPr>
            <w:r>
              <w:rPr>
                <w:rFonts w:asciiTheme="majorEastAsia" w:eastAsiaTheme="majorEastAsia" w:hAnsiTheme="majorEastAsia" w:cstheme="majorEastAsia" w:hint="eastAsia"/>
                <w:color w:val="000000"/>
                <w:sz w:val="28"/>
                <w:szCs w:val="28"/>
                <w:shd w:val="clear" w:color="auto" w:fill="FFFFFF"/>
              </w:rPr>
              <w:t>3、自动售货设备的运营应确保24小时服务。如有故障，需在24小时内对设备进行修复。</w:t>
            </w:r>
          </w:p>
          <w:p w:rsidR="00414E46" w:rsidRDefault="004B063F">
            <w:pPr>
              <w:pStyle w:val="a6"/>
              <w:widowControl/>
              <w:shd w:val="clear" w:color="auto" w:fill="FFFFFF"/>
              <w:spacing w:beforeAutospacing="0" w:afterAutospacing="0" w:line="450" w:lineRule="atLeast"/>
              <w:rPr>
                <w:rFonts w:asciiTheme="majorEastAsia" w:eastAsiaTheme="majorEastAsia" w:hAnsiTheme="majorEastAsia" w:cstheme="majorEastAsia"/>
                <w:color w:val="000000"/>
                <w:sz w:val="28"/>
                <w:szCs w:val="28"/>
              </w:rPr>
            </w:pPr>
            <w:r>
              <w:rPr>
                <w:rFonts w:asciiTheme="majorEastAsia" w:eastAsiaTheme="majorEastAsia" w:hAnsiTheme="majorEastAsia" w:cstheme="majorEastAsia" w:hint="eastAsia"/>
                <w:color w:val="000000"/>
                <w:sz w:val="28"/>
                <w:szCs w:val="28"/>
                <w:shd w:val="clear" w:color="auto" w:fill="FFFFFF"/>
              </w:rPr>
              <w:t>4、自动售货设备只允许销售各种饮料及小食品，售价不得高于学院周边各超市零售价（投标时需附销售物品价格清单作为后续签订合同时的控制价）。通过自动售货设备销售的所有商品均符合国家相关质量标准和相关食品安全要求。因设备所销售商品对购买人造成人身损害及不良影响或财产损失的，由运营方承担全部赔偿责任。</w:t>
            </w:r>
          </w:p>
          <w:p w:rsidR="00414E46" w:rsidRDefault="004B063F">
            <w:pPr>
              <w:pStyle w:val="a6"/>
              <w:widowControl/>
              <w:shd w:val="clear" w:color="auto" w:fill="FFFFFF"/>
              <w:spacing w:beforeAutospacing="0" w:afterAutospacing="0" w:line="560" w:lineRule="exact"/>
              <w:jc w:val="both"/>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5、学院提供设备安置场所和所需电源，确保设备不被盗窃，教育和管理学生及员工不得故意损坏。</w:t>
            </w:r>
          </w:p>
          <w:p w:rsidR="00414E46" w:rsidRDefault="00414E46">
            <w:pPr>
              <w:pStyle w:val="a6"/>
              <w:widowControl/>
              <w:shd w:val="clear" w:color="auto" w:fill="FFFFFF"/>
              <w:spacing w:beforeAutospacing="0" w:afterAutospacing="0" w:line="560" w:lineRule="exact"/>
              <w:jc w:val="both"/>
              <w:rPr>
                <w:rFonts w:ascii="宋体" w:eastAsia="宋体" w:hAnsi="宋体" w:cs="宋体"/>
                <w:color w:val="FF0000"/>
                <w:szCs w:val="24"/>
              </w:rPr>
            </w:pPr>
          </w:p>
        </w:tc>
        <w:tc>
          <w:tcPr>
            <w:tcW w:w="820" w:type="dxa"/>
            <w:tcBorders>
              <w:top w:val="single" w:sz="8" w:space="0" w:color="auto"/>
              <w:left w:val="single" w:sz="8" w:space="0" w:color="auto"/>
              <w:bottom w:val="single" w:sz="8" w:space="0" w:color="auto"/>
              <w:right w:val="single" w:sz="8" w:space="0" w:color="auto"/>
            </w:tcBorders>
            <w:vAlign w:val="center"/>
          </w:tcPr>
          <w:p w:rsidR="00414E46" w:rsidRDefault="004B063F">
            <w:pPr>
              <w:widowControl/>
              <w:spacing w:before="100" w:beforeAutospacing="1" w:after="100" w:afterAutospacing="1" w:line="240" w:lineRule="auto"/>
              <w:jc w:val="center"/>
              <w:rPr>
                <w:rFonts w:ascii="宋体" w:eastAsia="宋体" w:hAnsi="宋体" w:cs="宋体"/>
                <w:kern w:val="0"/>
                <w:sz w:val="24"/>
                <w:szCs w:val="24"/>
              </w:rPr>
            </w:pPr>
            <w:r>
              <w:rPr>
                <w:rFonts w:ascii="宋体" w:eastAsia="宋体" w:hAnsi="宋体" w:cs="宋体" w:hint="eastAsia"/>
                <w:kern w:val="0"/>
                <w:sz w:val="24"/>
                <w:szCs w:val="24"/>
              </w:rPr>
              <w:lastRenderedPageBreak/>
              <w:t>9</w:t>
            </w:r>
          </w:p>
        </w:tc>
        <w:tc>
          <w:tcPr>
            <w:tcW w:w="771" w:type="dxa"/>
            <w:tcBorders>
              <w:top w:val="single" w:sz="8" w:space="0" w:color="auto"/>
              <w:left w:val="single" w:sz="8" w:space="0" w:color="auto"/>
              <w:bottom w:val="single" w:sz="8" w:space="0" w:color="auto"/>
              <w:right w:val="single" w:sz="8" w:space="0" w:color="auto"/>
            </w:tcBorders>
            <w:vAlign w:val="center"/>
          </w:tcPr>
          <w:p w:rsidR="00414E46" w:rsidRDefault="004B063F">
            <w:pPr>
              <w:widowControl/>
              <w:spacing w:before="100" w:beforeAutospacing="1" w:after="100" w:afterAutospacing="1" w:line="240" w:lineRule="auto"/>
              <w:jc w:val="center"/>
              <w:rPr>
                <w:rFonts w:ascii="宋体" w:eastAsia="宋体" w:hAnsi="宋体" w:cs="宋体"/>
                <w:kern w:val="0"/>
                <w:sz w:val="24"/>
                <w:szCs w:val="24"/>
              </w:rPr>
            </w:pPr>
            <w:r>
              <w:rPr>
                <w:rFonts w:ascii="宋体" w:eastAsia="宋体" w:hAnsi="宋体" w:cs="宋体" w:hint="eastAsia"/>
                <w:kern w:val="0"/>
                <w:sz w:val="24"/>
                <w:szCs w:val="24"/>
              </w:rPr>
              <w:t>台</w:t>
            </w:r>
          </w:p>
        </w:tc>
        <w:tc>
          <w:tcPr>
            <w:tcW w:w="850" w:type="dxa"/>
            <w:tcBorders>
              <w:top w:val="single" w:sz="8" w:space="0" w:color="auto"/>
              <w:left w:val="single" w:sz="8" w:space="0" w:color="auto"/>
              <w:bottom w:val="single" w:sz="8" w:space="0" w:color="auto"/>
              <w:right w:val="single" w:sz="8" w:space="0" w:color="auto"/>
            </w:tcBorders>
            <w:vAlign w:val="center"/>
          </w:tcPr>
          <w:p w:rsidR="00414E46" w:rsidRDefault="00414E46">
            <w:pPr>
              <w:widowControl/>
              <w:spacing w:line="240" w:lineRule="auto"/>
              <w:jc w:val="left"/>
              <w:rPr>
                <w:rFonts w:ascii="宋体" w:eastAsia="宋体" w:hAnsi="宋体" w:cs="宋体"/>
                <w:kern w:val="0"/>
                <w:sz w:val="24"/>
                <w:szCs w:val="24"/>
              </w:rPr>
            </w:pPr>
          </w:p>
        </w:tc>
      </w:tr>
    </w:tbl>
    <w:p w:rsidR="00414E46" w:rsidRDefault="004B063F">
      <w:pPr>
        <w:widowControl/>
        <w:spacing w:before="100" w:beforeAutospacing="1" w:after="100" w:afterAutospacing="1" w:line="240" w:lineRule="auto"/>
        <w:ind w:firstLine="640"/>
        <w:jc w:val="left"/>
        <w:rPr>
          <w:rFonts w:ascii="宋体" w:eastAsia="宋体" w:hAnsi="宋体" w:cs="宋体"/>
          <w:kern w:val="0"/>
          <w:sz w:val="24"/>
          <w:szCs w:val="24"/>
        </w:rPr>
      </w:pPr>
      <w:r>
        <w:rPr>
          <w:rFonts w:ascii="微软雅黑" w:eastAsia="微软雅黑" w:hAnsi="微软雅黑" w:cs="宋体" w:hint="eastAsia"/>
          <w:kern w:val="0"/>
          <w:sz w:val="24"/>
          <w:szCs w:val="24"/>
        </w:rPr>
        <w:lastRenderedPageBreak/>
        <w:t>1、安装、调试期限：中标人签订合同后，20个工作日内完成所有工作。（具体日期以合同约定为准）。</w:t>
      </w:r>
    </w:p>
    <w:p w:rsidR="00414E46" w:rsidRDefault="004B063F">
      <w:pPr>
        <w:widowControl/>
        <w:spacing w:before="100" w:beforeAutospacing="1" w:after="100" w:afterAutospacing="1" w:line="240" w:lineRule="auto"/>
        <w:ind w:firstLine="640"/>
        <w:jc w:val="left"/>
        <w:rPr>
          <w:rFonts w:ascii="宋体" w:eastAsia="宋体" w:hAnsi="宋体" w:cs="宋体"/>
          <w:kern w:val="0"/>
          <w:sz w:val="24"/>
          <w:szCs w:val="24"/>
        </w:rPr>
      </w:pPr>
      <w:r>
        <w:rPr>
          <w:rFonts w:ascii="微软雅黑" w:eastAsia="微软雅黑" w:hAnsi="微软雅黑" w:cs="宋体" w:hint="eastAsia"/>
          <w:kern w:val="0"/>
          <w:sz w:val="24"/>
          <w:szCs w:val="24"/>
        </w:rPr>
        <w:t>2、中标人需严格按照学院要求进行运营管理服务。</w:t>
      </w:r>
    </w:p>
    <w:p w:rsidR="00414E46" w:rsidRDefault="004B063F">
      <w:pPr>
        <w:widowControl/>
        <w:spacing w:before="100" w:beforeAutospacing="1" w:after="100" w:afterAutospacing="1" w:line="240" w:lineRule="auto"/>
        <w:ind w:firstLine="640"/>
        <w:jc w:val="left"/>
        <w:rPr>
          <w:rFonts w:ascii="宋体" w:eastAsia="宋体" w:hAnsi="宋体" w:cs="宋体"/>
          <w:kern w:val="0"/>
          <w:sz w:val="24"/>
          <w:szCs w:val="24"/>
        </w:rPr>
      </w:pPr>
      <w:r>
        <w:rPr>
          <w:rFonts w:ascii="微软雅黑" w:eastAsia="微软雅黑" w:hAnsi="微软雅黑" w:cs="宋体" w:hint="eastAsia"/>
          <w:kern w:val="0"/>
          <w:sz w:val="24"/>
          <w:szCs w:val="24"/>
        </w:rPr>
        <w:lastRenderedPageBreak/>
        <w:t>三、</w:t>
      </w:r>
      <w:r>
        <w:rPr>
          <w:rFonts w:ascii="微软雅黑" w:eastAsia="微软雅黑" w:hAnsi="微软雅黑" w:cs="宋体" w:hint="eastAsia"/>
          <w:b/>
          <w:bCs/>
          <w:kern w:val="0"/>
          <w:sz w:val="24"/>
          <w:szCs w:val="24"/>
        </w:rPr>
        <w:t>投标单位要求</w:t>
      </w:r>
    </w:p>
    <w:p w:rsidR="00414E46" w:rsidRDefault="004B063F">
      <w:pPr>
        <w:widowControl/>
        <w:spacing w:before="100" w:beforeAutospacing="1" w:after="100" w:afterAutospacing="1" w:line="240" w:lineRule="auto"/>
        <w:ind w:firstLine="640"/>
        <w:jc w:val="left"/>
        <w:rPr>
          <w:rFonts w:ascii="宋体" w:eastAsia="宋体" w:hAnsi="宋体" w:cs="宋体"/>
          <w:kern w:val="0"/>
          <w:sz w:val="24"/>
          <w:szCs w:val="24"/>
        </w:rPr>
      </w:pPr>
      <w:r>
        <w:rPr>
          <w:rFonts w:ascii="微软雅黑" w:eastAsia="微软雅黑" w:hAnsi="微软雅黑" w:cs="宋体" w:hint="eastAsia"/>
          <w:b/>
          <w:bCs/>
          <w:kern w:val="0"/>
          <w:sz w:val="24"/>
          <w:szCs w:val="24"/>
        </w:rPr>
        <w:t>（一）单位资格</w:t>
      </w:r>
    </w:p>
    <w:p w:rsidR="00414E46" w:rsidRDefault="004B063F">
      <w:pPr>
        <w:widowControl/>
        <w:spacing w:before="100" w:beforeAutospacing="1" w:after="100" w:afterAutospacing="1" w:line="240" w:lineRule="auto"/>
        <w:ind w:firstLine="640"/>
        <w:jc w:val="left"/>
        <w:rPr>
          <w:rFonts w:ascii="宋体" w:eastAsia="宋体" w:hAnsi="宋体" w:cs="宋体"/>
          <w:kern w:val="0"/>
          <w:sz w:val="24"/>
          <w:szCs w:val="24"/>
        </w:rPr>
      </w:pPr>
      <w:r>
        <w:rPr>
          <w:rFonts w:ascii="微软雅黑" w:eastAsia="微软雅黑" w:hAnsi="微软雅黑" w:cs="宋体" w:hint="eastAsia"/>
          <w:kern w:val="0"/>
          <w:sz w:val="24"/>
          <w:szCs w:val="24"/>
        </w:rPr>
        <w:t>1、须在工商行政管理部门和税务部门登记注册。</w:t>
      </w:r>
    </w:p>
    <w:p w:rsidR="00414E46" w:rsidRDefault="004B063F">
      <w:pPr>
        <w:widowControl/>
        <w:spacing w:before="100" w:beforeAutospacing="1" w:after="100" w:afterAutospacing="1" w:line="240" w:lineRule="auto"/>
        <w:ind w:firstLine="640"/>
        <w:jc w:val="left"/>
        <w:rPr>
          <w:rFonts w:ascii="宋体" w:eastAsia="宋体" w:hAnsi="宋体" w:cs="宋体"/>
          <w:kern w:val="0"/>
          <w:sz w:val="24"/>
          <w:szCs w:val="24"/>
        </w:rPr>
      </w:pPr>
      <w:r>
        <w:rPr>
          <w:rFonts w:ascii="微软雅黑" w:eastAsia="微软雅黑" w:hAnsi="微软雅黑" w:cs="宋体" w:hint="eastAsia"/>
          <w:kern w:val="0"/>
          <w:sz w:val="24"/>
          <w:szCs w:val="24"/>
        </w:rPr>
        <w:t>2、营业执照中须有本招标项目的经营许可范围。</w:t>
      </w:r>
    </w:p>
    <w:p w:rsidR="00414E46" w:rsidRDefault="004B063F">
      <w:pPr>
        <w:widowControl/>
        <w:spacing w:before="100" w:beforeAutospacing="1" w:after="100" w:afterAutospacing="1" w:line="240" w:lineRule="auto"/>
        <w:ind w:firstLine="640"/>
        <w:jc w:val="left"/>
        <w:rPr>
          <w:rFonts w:ascii="宋体" w:eastAsia="宋体" w:hAnsi="宋体" w:cs="宋体"/>
          <w:kern w:val="0"/>
          <w:sz w:val="24"/>
          <w:szCs w:val="24"/>
        </w:rPr>
      </w:pPr>
      <w:r>
        <w:rPr>
          <w:rFonts w:ascii="微软雅黑" w:eastAsia="微软雅黑" w:hAnsi="微软雅黑" w:cs="宋体" w:hint="eastAsia"/>
          <w:kern w:val="0"/>
          <w:sz w:val="24"/>
          <w:szCs w:val="24"/>
        </w:rPr>
        <w:t>3、有依法缴纳税收和社会保障资金的良好记录。</w:t>
      </w:r>
    </w:p>
    <w:p w:rsidR="00414E46" w:rsidRDefault="004B063F">
      <w:pPr>
        <w:widowControl/>
        <w:spacing w:before="100" w:beforeAutospacing="1" w:after="100" w:afterAutospacing="1" w:line="240" w:lineRule="auto"/>
        <w:ind w:firstLine="640"/>
        <w:jc w:val="left"/>
        <w:rPr>
          <w:rFonts w:ascii="微软雅黑" w:eastAsia="微软雅黑" w:hAnsi="微软雅黑" w:cs="宋体"/>
          <w:kern w:val="0"/>
          <w:sz w:val="24"/>
          <w:szCs w:val="24"/>
        </w:rPr>
      </w:pPr>
      <w:r>
        <w:rPr>
          <w:rFonts w:ascii="微软雅黑" w:eastAsia="微软雅黑" w:hAnsi="微软雅黑" w:cs="宋体" w:hint="eastAsia"/>
          <w:kern w:val="0"/>
          <w:sz w:val="24"/>
          <w:szCs w:val="24"/>
        </w:rPr>
        <w:t>4、近三年内经营正常，无违法违规行为，社会信誉较好。</w:t>
      </w:r>
    </w:p>
    <w:p w:rsidR="00414E46" w:rsidRDefault="004B063F">
      <w:pPr>
        <w:widowControl/>
        <w:spacing w:before="100" w:beforeAutospacing="1" w:after="100" w:afterAutospacing="1" w:line="240" w:lineRule="auto"/>
        <w:ind w:firstLine="640"/>
        <w:jc w:val="left"/>
        <w:rPr>
          <w:rFonts w:ascii="宋体" w:eastAsia="宋体" w:hAnsi="宋体" w:cs="宋体"/>
          <w:kern w:val="0"/>
          <w:sz w:val="24"/>
          <w:szCs w:val="24"/>
        </w:rPr>
      </w:pPr>
      <w:r>
        <w:rPr>
          <w:rFonts w:ascii="微软雅黑" w:eastAsia="微软雅黑" w:hAnsi="微软雅黑" w:cs="宋体" w:hint="eastAsia"/>
          <w:b/>
          <w:bCs/>
          <w:kern w:val="0"/>
          <w:sz w:val="24"/>
          <w:szCs w:val="24"/>
        </w:rPr>
        <w:t>（二）技术水准</w:t>
      </w:r>
    </w:p>
    <w:p w:rsidR="00414E46" w:rsidRDefault="004B063F">
      <w:pPr>
        <w:widowControl/>
        <w:spacing w:before="100" w:beforeAutospacing="1" w:after="100" w:afterAutospacing="1" w:line="240" w:lineRule="auto"/>
        <w:ind w:firstLine="640"/>
        <w:jc w:val="left"/>
        <w:rPr>
          <w:rFonts w:ascii="宋体" w:eastAsia="宋体" w:hAnsi="宋体" w:cs="宋体"/>
          <w:kern w:val="0"/>
          <w:sz w:val="24"/>
          <w:szCs w:val="24"/>
        </w:rPr>
      </w:pPr>
      <w:r>
        <w:rPr>
          <w:rFonts w:ascii="微软雅黑" w:eastAsia="微软雅黑" w:hAnsi="微软雅黑" w:cs="宋体" w:hint="eastAsia"/>
          <w:kern w:val="0"/>
          <w:sz w:val="24"/>
          <w:szCs w:val="24"/>
        </w:rPr>
        <w:t>1、具有自动售货等项目必须的专业技术条件。</w:t>
      </w:r>
    </w:p>
    <w:p w:rsidR="00414E46" w:rsidRDefault="004B063F">
      <w:pPr>
        <w:widowControl/>
        <w:spacing w:before="100" w:beforeAutospacing="1" w:after="100" w:afterAutospacing="1" w:line="240" w:lineRule="auto"/>
        <w:ind w:firstLine="640"/>
        <w:jc w:val="left"/>
        <w:rPr>
          <w:rFonts w:ascii="宋体" w:eastAsia="宋体" w:hAnsi="宋体" w:cs="宋体"/>
          <w:kern w:val="0"/>
          <w:sz w:val="24"/>
          <w:szCs w:val="24"/>
        </w:rPr>
      </w:pPr>
      <w:r>
        <w:rPr>
          <w:rFonts w:ascii="微软雅黑" w:eastAsia="微软雅黑" w:hAnsi="微软雅黑" w:cs="宋体" w:hint="eastAsia"/>
          <w:kern w:val="0"/>
          <w:sz w:val="24"/>
          <w:szCs w:val="24"/>
        </w:rPr>
        <w:t>2、自动售货设备销售的所有商品均符合国家相关质量标准和相关食品安全要求。</w:t>
      </w:r>
    </w:p>
    <w:p w:rsidR="00414E46" w:rsidRDefault="004B063F">
      <w:pPr>
        <w:widowControl/>
        <w:spacing w:before="100" w:beforeAutospacing="1" w:after="100" w:afterAutospacing="1" w:line="240" w:lineRule="auto"/>
        <w:ind w:firstLine="640"/>
        <w:jc w:val="left"/>
        <w:rPr>
          <w:rFonts w:ascii="宋体" w:eastAsia="宋体" w:hAnsi="宋体" w:cs="宋体"/>
          <w:kern w:val="0"/>
          <w:sz w:val="24"/>
          <w:szCs w:val="24"/>
        </w:rPr>
      </w:pPr>
      <w:r>
        <w:rPr>
          <w:rFonts w:ascii="微软雅黑" w:eastAsia="微软雅黑" w:hAnsi="微软雅黑" w:cs="宋体" w:hint="eastAsia"/>
          <w:b/>
          <w:bCs/>
          <w:kern w:val="0"/>
          <w:sz w:val="24"/>
          <w:szCs w:val="24"/>
        </w:rPr>
        <w:t>（三）硬件设备</w:t>
      </w:r>
    </w:p>
    <w:p w:rsidR="00414E46" w:rsidRDefault="004B063F">
      <w:pPr>
        <w:pStyle w:val="ListParagraph1"/>
        <w:spacing w:line="360" w:lineRule="auto"/>
        <w:ind w:firstLineChars="0" w:firstLine="0"/>
        <w:jc w:val="left"/>
        <w:rPr>
          <w:rFonts w:ascii="微软雅黑" w:eastAsia="微软雅黑" w:hAnsi="微软雅黑" w:cs="微软雅黑"/>
          <w:kern w:val="0"/>
          <w:szCs w:val="24"/>
        </w:rPr>
      </w:pPr>
      <w:r>
        <w:rPr>
          <w:rFonts w:ascii="微软雅黑" w:eastAsia="微软雅黑" w:hAnsi="微软雅黑" w:cs="微软雅黑" w:hint="eastAsia"/>
          <w:color w:val="000000"/>
          <w:kern w:val="0"/>
          <w:szCs w:val="24"/>
        </w:rPr>
        <w:t xml:space="preserve">     1、全天候联网监控，实时故障报警，高效反应。</w:t>
      </w:r>
    </w:p>
    <w:p w:rsidR="00414E46" w:rsidRDefault="004B063F">
      <w:pPr>
        <w:pStyle w:val="ListParagraph1"/>
        <w:spacing w:line="360" w:lineRule="auto"/>
        <w:ind w:firstLineChars="0" w:firstLine="0"/>
        <w:jc w:val="left"/>
        <w:rPr>
          <w:rFonts w:ascii="微软雅黑" w:eastAsia="微软雅黑" w:hAnsi="微软雅黑" w:cs="微软雅黑"/>
          <w:color w:val="000000"/>
          <w:kern w:val="0"/>
          <w:szCs w:val="24"/>
        </w:rPr>
      </w:pPr>
      <w:r>
        <w:rPr>
          <w:rFonts w:ascii="微软雅黑" w:eastAsia="微软雅黑" w:hAnsi="微软雅黑" w:cs="微软雅黑" w:hint="eastAsia"/>
          <w:color w:val="000000"/>
          <w:kern w:val="0"/>
          <w:szCs w:val="24"/>
        </w:rPr>
        <w:t xml:space="preserve">     2、支持纸币、硬币支付，手机客户端、支付宝、微信二维码支付。</w:t>
      </w:r>
    </w:p>
    <w:p w:rsidR="00414E46" w:rsidRDefault="004B063F">
      <w:pPr>
        <w:pStyle w:val="ListParagraph1"/>
        <w:spacing w:line="360" w:lineRule="auto"/>
        <w:ind w:firstLineChars="0" w:firstLine="0"/>
        <w:jc w:val="left"/>
        <w:rPr>
          <w:rFonts w:ascii="微软雅黑" w:eastAsia="微软雅黑" w:hAnsi="微软雅黑" w:cs="微软雅黑"/>
          <w:kern w:val="0"/>
          <w:szCs w:val="24"/>
        </w:rPr>
      </w:pPr>
      <w:r>
        <w:rPr>
          <w:rFonts w:ascii="微软雅黑" w:eastAsia="微软雅黑" w:hAnsi="微软雅黑" w:cs="微软雅黑" w:hint="eastAsia"/>
          <w:color w:val="000000"/>
          <w:kern w:val="0"/>
          <w:szCs w:val="24"/>
        </w:rPr>
        <w:t xml:space="preserve">     3、</w:t>
      </w:r>
      <w:r w:rsidRPr="00E2429B">
        <w:rPr>
          <w:rFonts w:ascii="微软雅黑" w:eastAsia="微软雅黑" w:hAnsi="微软雅黑" w:cs="微软雅黑" w:hint="eastAsia"/>
          <w:kern w:val="0"/>
          <w:szCs w:val="24"/>
        </w:rPr>
        <w:t>自动售货机上配置广告栏，并免费供校方使用，</w:t>
      </w:r>
      <w:r>
        <w:rPr>
          <w:rFonts w:ascii="微软雅黑" w:eastAsia="微软雅黑" w:hAnsi="微软雅黑" w:cs="微软雅黑" w:hint="eastAsia"/>
          <w:color w:val="000000"/>
          <w:kern w:val="0"/>
          <w:szCs w:val="24"/>
        </w:rPr>
        <w:t>及其他拓展功能。</w:t>
      </w:r>
    </w:p>
    <w:p w:rsidR="00414E46" w:rsidRDefault="004B063F">
      <w:pPr>
        <w:widowControl/>
        <w:spacing w:line="240" w:lineRule="auto"/>
        <w:ind w:firstLine="640"/>
        <w:jc w:val="left"/>
        <w:rPr>
          <w:rFonts w:ascii="宋体" w:eastAsia="宋体" w:hAnsi="宋体" w:cs="宋体"/>
          <w:kern w:val="0"/>
          <w:sz w:val="24"/>
          <w:szCs w:val="24"/>
        </w:rPr>
      </w:pPr>
      <w:r>
        <w:rPr>
          <w:rFonts w:ascii="微软雅黑" w:eastAsia="微软雅黑" w:hAnsi="微软雅黑" w:cs="宋体" w:hint="eastAsia"/>
          <w:b/>
          <w:bCs/>
          <w:kern w:val="0"/>
          <w:sz w:val="24"/>
          <w:szCs w:val="24"/>
        </w:rPr>
        <w:t>四、报价要求</w:t>
      </w:r>
    </w:p>
    <w:p w:rsidR="00414E46" w:rsidRDefault="004B063F">
      <w:pPr>
        <w:widowControl/>
        <w:spacing w:line="240" w:lineRule="auto"/>
        <w:ind w:firstLine="640"/>
        <w:jc w:val="left"/>
        <w:rPr>
          <w:rFonts w:ascii="微软雅黑" w:eastAsia="微软雅黑" w:hAnsi="微软雅黑" w:cs="微软雅黑"/>
          <w:kern w:val="0"/>
          <w:sz w:val="24"/>
          <w:szCs w:val="24"/>
        </w:rPr>
      </w:pPr>
      <w:r>
        <w:rPr>
          <w:rFonts w:ascii="微软雅黑" w:eastAsia="微软雅黑" w:hAnsi="微软雅黑" w:cs="微软雅黑" w:hint="eastAsia"/>
          <w:kern w:val="0"/>
          <w:sz w:val="24"/>
          <w:szCs w:val="24"/>
        </w:rPr>
        <w:t xml:space="preserve">1、投标报价应包括开票税金、送货费用。 </w:t>
      </w:r>
    </w:p>
    <w:p w:rsidR="00414E46" w:rsidRDefault="004B063F">
      <w:pPr>
        <w:pStyle w:val="a6"/>
        <w:widowControl/>
        <w:shd w:val="clear" w:color="auto" w:fill="FFFFFF"/>
        <w:spacing w:beforeAutospacing="0" w:afterAutospacing="0" w:line="240" w:lineRule="auto"/>
        <w:jc w:val="both"/>
        <w:rPr>
          <w:rFonts w:ascii="微软雅黑" w:eastAsia="微软雅黑" w:hAnsi="微软雅黑" w:cs="微软雅黑"/>
          <w:color w:val="0000FF"/>
          <w:szCs w:val="24"/>
        </w:rPr>
      </w:pPr>
      <w:r>
        <w:rPr>
          <w:rFonts w:ascii="微软雅黑" w:eastAsia="微软雅黑" w:hAnsi="微软雅黑" w:cs="微软雅黑" w:hint="eastAsia"/>
          <w:szCs w:val="24"/>
        </w:rPr>
        <w:lastRenderedPageBreak/>
        <w:t>2、投标</w:t>
      </w:r>
      <w:r w:rsidRPr="00E2429B">
        <w:rPr>
          <w:rFonts w:ascii="微软雅黑" w:eastAsia="微软雅黑" w:hAnsi="微软雅黑" w:cs="微软雅黑" w:hint="eastAsia"/>
          <w:szCs w:val="24"/>
        </w:rPr>
        <w:t>方报价应考虑现场环境以及市场变化等暗含的各种因素，合同确定后需</w:t>
      </w:r>
      <w:r w:rsidR="00E2429B">
        <w:rPr>
          <w:rFonts w:ascii="微软雅黑" w:eastAsia="微软雅黑" w:hAnsi="微软雅黑" w:cs="微软雅黑" w:hint="eastAsia"/>
          <w:szCs w:val="24"/>
        </w:rPr>
        <w:t>向学院</w:t>
      </w:r>
      <w:r w:rsidRPr="00E2429B">
        <w:rPr>
          <w:rFonts w:ascii="微软雅黑" w:eastAsia="微软雅黑" w:hAnsi="微软雅黑" w:cs="微软雅黑" w:hint="eastAsia"/>
          <w:szCs w:val="24"/>
        </w:rPr>
        <w:t>交纳1万元整，作为履约保证金，合同期满后返还。其他不再另增任何</w:t>
      </w:r>
      <w:bookmarkStart w:id="0" w:name="_GoBack"/>
      <w:bookmarkEnd w:id="0"/>
      <w:r w:rsidRPr="00E2429B">
        <w:rPr>
          <w:rFonts w:ascii="微软雅黑" w:eastAsia="微软雅黑" w:hAnsi="微软雅黑" w:cs="微软雅黑" w:hint="eastAsia"/>
          <w:szCs w:val="24"/>
        </w:rPr>
        <w:t>费用。</w:t>
      </w:r>
    </w:p>
    <w:p w:rsidR="00414E46" w:rsidRDefault="004B063F">
      <w:pPr>
        <w:pStyle w:val="a6"/>
        <w:widowControl/>
        <w:shd w:val="clear" w:color="auto" w:fill="FFFFFF"/>
        <w:spacing w:beforeAutospacing="0" w:afterAutospacing="0" w:line="240" w:lineRule="auto"/>
        <w:jc w:val="both"/>
        <w:rPr>
          <w:rFonts w:ascii="微软雅黑" w:eastAsia="微软雅黑" w:hAnsi="微软雅黑" w:cs="微软雅黑"/>
          <w:color w:val="000000"/>
          <w:szCs w:val="24"/>
          <w:shd w:val="clear" w:color="auto" w:fill="FFFFFF"/>
        </w:rPr>
      </w:pPr>
      <w:r>
        <w:rPr>
          <w:rFonts w:ascii="微软雅黑" w:eastAsia="微软雅黑" w:hAnsi="微软雅黑" w:cs="微软雅黑" w:hint="eastAsia"/>
          <w:szCs w:val="24"/>
        </w:rPr>
        <w:t xml:space="preserve">      3、</w:t>
      </w:r>
      <w:r>
        <w:rPr>
          <w:rFonts w:ascii="微软雅黑" w:eastAsia="微软雅黑" w:hAnsi="微软雅黑" w:cs="微软雅黑" w:hint="eastAsia"/>
          <w:color w:val="000000"/>
          <w:szCs w:val="24"/>
          <w:shd w:val="clear" w:color="auto" w:fill="FFFFFF"/>
        </w:rPr>
        <w:t>运营方向学院缴纳管理费不低于700元（台/月），按学院实施电费标准缴纳实际电费。管理费按季度预交，电费按季度结算。</w:t>
      </w:r>
    </w:p>
    <w:p w:rsidR="00414E46" w:rsidRDefault="004B063F">
      <w:pPr>
        <w:widowControl/>
        <w:spacing w:line="240" w:lineRule="auto"/>
        <w:ind w:firstLine="640"/>
        <w:jc w:val="left"/>
        <w:rPr>
          <w:rFonts w:ascii="微软雅黑" w:eastAsia="微软雅黑" w:hAnsi="微软雅黑" w:cs="微软雅黑"/>
          <w:kern w:val="0"/>
          <w:sz w:val="24"/>
          <w:szCs w:val="24"/>
        </w:rPr>
      </w:pPr>
      <w:r>
        <w:rPr>
          <w:rFonts w:ascii="微软雅黑" w:eastAsia="微软雅黑" w:hAnsi="微软雅黑" w:cs="微软雅黑" w:hint="eastAsia"/>
          <w:color w:val="000000"/>
          <w:sz w:val="24"/>
          <w:szCs w:val="24"/>
          <w:shd w:val="clear" w:color="auto" w:fill="FFFFFF"/>
        </w:rPr>
        <w:t>4、此服务项目运行年限三年</w:t>
      </w:r>
    </w:p>
    <w:p w:rsidR="00414E46" w:rsidRDefault="004B063F">
      <w:pPr>
        <w:widowControl/>
        <w:spacing w:line="240" w:lineRule="auto"/>
        <w:ind w:firstLine="640"/>
        <w:jc w:val="left"/>
        <w:rPr>
          <w:rFonts w:ascii="宋体" w:eastAsia="宋体" w:hAnsi="宋体" w:cs="宋体"/>
          <w:kern w:val="0"/>
          <w:sz w:val="24"/>
          <w:szCs w:val="24"/>
        </w:rPr>
      </w:pPr>
      <w:r>
        <w:rPr>
          <w:rFonts w:ascii="微软雅黑" w:eastAsia="微软雅黑" w:hAnsi="微软雅黑" w:cs="微软雅黑" w:hint="eastAsia"/>
          <w:kern w:val="0"/>
          <w:sz w:val="24"/>
          <w:szCs w:val="24"/>
        </w:rPr>
        <w:t>5、合同文本采用国家工商管理部门制定的统一文本式样。</w:t>
      </w:r>
    </w:p>
    <w:p w:rsidR="00414E46" w:rsidRDefault="004B063F">
      <w:pPr>
        <w:widowControl/>
        <w:spacing w:before="100" w:beforeAutospacing="1" w:after="100" w:afterAutospacing="1" w:line="240" w:lineRule="auto"/>
        <w:ind w:firstLine="640"/>
        <w:jc w:val="left"/>
        <w:rPr>
          <w:rFonts w:ascii="宋体" w:eastAsia="宋体" w:hAnsi="宋体" w:cs="宋体"/>
          <w:kern w:val="0"/>
          <w:sz w:val="24"/>
          <w:szCs w:val="24"/>
        </w:rPr>
      </w:pPr>
      <w:r>
        <w:rPr>
          <w:rFonts w:ascii="微软雅黑" w:eastAsia="微软雅黑" w:hAnsi="微软雅黑" w:cs="宋体" w:hint="eastAsia"/>
          <w:b/>
          <w:bCs/>
          <w:kern w:val="0"/>
          <w:sz w:val="24"/>
          <w:szCs w:val="24"/>
        </w:rPr>
        <w:t>五、投标文件递交</w:t>
      </w:r>
    </w:p>
    <w:p w:rsidR="00414E46" w:rsidRDefault="004B063F">
      <w:pPr>
        <w:widowControl/>
        <w:spacing w:before="100" w:beforeAutospacing="1" w:after="100" w:afterAutospacing="1" w:line="240" w:lineRule="auto"/>
        <w:ind w:firstLine="640"/>
        <w:jc w:val="left"/>
        <w:rPr>
          <w:rFonts w:ascii="宋体" w:eastAsia="宋体" w:hAnsi="宋体" w:cs="宋体"/>
          <w:kern w:val="0"/>
          <w:sz w:val="24"/>
          <w:szCs w:val="24"/>
        </w:rPr>
      </w:pPr>
      <w:r>
        <w:rPr>
          <w:rFonts w:ascii="微软雅黑" w:eastAsia="微软雅黑" w:hAnsi="微软雅黑" w:cs="宋体" w:hint="eastAsia"/>
          <w:kern w:val="0"/>
          <w:sz w:val="24"/>
          <w:szCs w:val="24"/>
        </w:rPr>
        <w:t>1、投标提交材料应包括：本单位营业执照副本、单位资质证书副本、授权委托书及介绍信原件、法定代表人身份证复印件、投标项目使用的设备情况、投标报价、从事投标团队组织及人员基本情况介绍表和投标人业绩的有效证明材料（合同）。以上材料需加盖单位公章。</w:t>
      </w:r>
    </w:p>
    <w:p w:rsidR="00414E46" w:rsidRDefault="004B063F">
      <w:pPr>
        <w:widowControl/>
        <w:spacing w:before="100" w:beforeAutospacing="1" w:after="100" w:afterAutospacing="1" w:line="240" w:lineRule="auto"/>
        <w:ind w:firstLine="640"/>
        <w:jc w:val="left"/>
        <w:rPr>
          <w:rFonts w:ascii="宋体" w:eastAsia="宋体" w:hAnsi="宋体" w:cs="宋体"/>
          <w:kern w:val="0"/>
          <w:sz w:val="24"/>
          <w:szCs w:val="24"/>
        </w:rPr>
      </w:pPr>
      <w:r>
        <w:rPr>
          <w:rFonts w:ascii="微软雅黑" w:eastAsia="微软雅黑" w:hAnsi="微软雅黑" w:cs="宋体" w:hint="eastAsia"/>
          <w:kern w:val="0"/>
          <w:sz w:val="24"/>
          <w:szCs w:val="24"/>
        </w:rPr>
        <w:t>2、投标需提交书面版本文件并密封加盖单位章印。</w:t>
      </w:r>
    </w:p>
    <w:p w:rsidR="00414E46" w:rsidRDefault="004B063F">
      <w:pPr>
        <w:widowControl/>
        <w:spacing w:before="100" w:beforeAutospacing="1" w:after="100" w:afterAutospacing="1" w:line="240" w:lineRule="auto"/>
        <w:ind w:firstLine="640"/>
        <w:jc w:val="left"/>
        <w:rPr>
          <w:rFonts w:ascii="宋体" w:eastAsia="宋体" w:hAnsi="宋体" w:cs="宋体"/>
          <w:kern w:val="0"/>
          <w:sz w:val="24"/>
          <w:szCs w:val="24"/>
        </w:rPr>
      </w:pPr>
      <w:r>
        <w:rPr>
          <w:rFonts w:ascii="微软雅黑" w:eastAsia="微软雅黑" w:hAnsi="微软雅黑" w:cs="宋体" w:hint="eastAsia"/>
          <w:kern w:val="0"/>
          <w:sz w:val="24"/>
          <w:szCs w:val="24"/>
        </w:rPr>
        <w:t>3、投标截止日期：请投标人将标书密封盖章后寄（送）于2017年6 月 1</w:t>
      </w:r>
      <w:r w:rsidR="00E2429B">
        <w:rPr>
          <w:rFonts w:ascii="微软雅黑" w:eastAsia="微软雅黑" w:hAnsi="微软雅黑" w:cs="宋体" w:hint="eastAsia"/>
          <w:kern w:val="0"/>
          <w:sz w:val="24"/>
          <w:szCs w:val="24"/>
        </w:rPr>
        <w:t>4</w:t>
      </w:r>
      <w:r>
        <w:rPr>
          <w:rFonts w:ascii="微软雅黑" w:eastAsia="微软雅黑" w:hAnsi="微软雅黑" w:cs="宋体" w:hint="eastAsia"/>
          <w:kern w:val="0"/>
          <w:sz w:val="24"/>
          <w:szCs w:val="24"/>
        </w:rPr>
        <w:t xml:space="preserve"> 日 16 时前交设备处，逾期不受理。</w:t>
      </w:r>
    </w:p>
    <w:p w:rsidR="00414E46" w:rsidRDefault="004B063F">
      <w:pPr>
        <w:widowControl/>
        <w:spacing w:before="100" w:beforeAutospacing="1" w:after="100" w:afterAutospacing="1" w:line="240" w:lineRule="auto"/>
        <w:ind w:firstLine="640"/>
        <w:jc w:val="left"/>
        <w:rPr>
          <w:rFonts w:ascii="宋体" w:eastAsia="宋体" w:hAnsi="宋体" w:cs="宋体"/>
          <w:kern w:val="0"/>
          <w:sz w:val="24"/>
          <w:szCs w:val="24"/>
        </w:rPr>
      </w:pPr>
      <w:r>
        <w:rPr>
          <w:rFonts w:ascii="微软雅黑" w:eastAsia="微软雅黑" w:hAnsi="微软雅黑" w:cs="宋体" w:hint="eastAsia"/>
          <w:b/>
          <w:bCs/>
          <w:kern w:val="0"/>
          <w:sz w:val="24"/>
          <w:szCs w:val="24"/>
        </w:rPr>
        <w:t>七、联系事项</w:t>
      </w:r>
    </w:p>
    <w:p w:rsidR="00414E46" w:rsidRDefault="004B063F">
      <w:pPr>
        <w:widowControl/>
        <w:spacing w:before="100" w:beforeAutospacing="1" w:after="100" w:afterAutospacing="1" w:line="240" w:lineRule="auto"/>
        <w:ind w:firstLine="720"/>
        <w:jc w:val="left"/>
        <w:rPr>
          <w:rFonts w:ascii="宋体" w:eastAsia="宋体" w:hAnsi="宋体" w:cs="宋体"/>
          <w:kern w:val="0"/>
          <w:sz w:val="24"/>
          <w:szCs w:val="24"/>
        </w:rPr>
      </w:pPr>
      <w:r>
        <w:rPr>
          <w:rFonts w:ascii="微软雅黑" w:eastAsia="微软雅黑" w:hAnsi="微软雅黑" w:cs="宋体" w:hint="eastAsia"/>
          <w:kern w:val="0"/>
          <w:sz w:val="24"/>
          <w:szCs w:val="24"/>
        </w:rPr>
        <w:t>1、招标人名称：广西交通职业技术学院</w:t>
      </w:r>
    </w:p>
    <w:p w:rsidR="00414E46" w:rsidRDefault="004B063F">
      <w:pPr>
        <w:widowControl/>
        <w:spacing w:before="100" w:beforeAutospacing="1" w:after="100" w:afterAutospacing="1" w:line="240" w:lineRule="auto"/>
        <w:ind w:firstLine="720"/>
        <w:jc w:val="left"/>
        <w:rPr>
          <w:rFonts w:ascii="宋体" w:eastAsia="宋体" w:hAnsi="宋体" w:cs="宋体"/>
          <w:kern w:val="0"/>
          <w:sz w:val="24"/>
          <w:szCs w:val="24"/>
        </w:rPr>
      </w:pPr>
      <w:r>
        <w:rPr>
          <w:rFonts w:ascii="微软雅黑" w:eastAsia="微软雅黑" w:hAnsi="微软雅黑" w:cs="宋体" w:hint="eastAsia"/>
          <w:kern w:val="0"/>
          <w:sz w:val="24"/>
          <w:szCs w:val="24"/>
        </w:rPr>
        <w:t>2、地址：南宁市兴宁区三塘镇四塘社区四塘街4号</w:t>
      </w:r>
    </w:p>
    <w:p w:rsidR="00414E46" w:rsidRDefault="004B063F">
      <w:pPr>
        <w:widowControl/>
        <w:spacing w:before="100" w:beforeAutospacing="1" w:after="100" w:afterAutospacing="1" w:line="240" w:lineRule="auto"/>
        <w:ind w:firstLine="720"/>
        <w:jc w:val="left"/>
        <w:rPr>
          <w:rFonts w:ascii="宋体" w:eastAsia="宋体" w:hAnsi="宋体" w:cs="宋体"/>
          <w:kern w:val="0"/>
          <w:sz w:val="24"/>
          <w:szCs w:val="24"/>
        </w:rPr>
      </w:pPr>
      <w:r>
        <w:rPr>
          <w:rFonts w:ascii="微软雅黑" w:eastAsia="微软雅黑" w:hAnsi="微软雅黑" w:cs="宋体" w:hint="eastAsia"/>
          <w:kern w:val="0"/>
          <w:sz w:val="24"/>
          <w:szCs w:val="24"/>
        </w:rPr>
        <w:lastRenderedPageBreak/>
        <w:t>3、联系人及电话:</w:t>
      </w:r>
    </w:p>
    <w:p w:rsidR="00414E46" w:rsidRDefault="004B063F">
      <w:pPr>
        <w:widowControl/>
        <w:spacing w:before="100" w:beforeAutospacing="1" w:after="100" w:afterAutospacing="1" w:line="240" w:lineRule="auto"/>
        <w:ind w:firstLine="640"/>
        <w:jc w:val="left"/>
        <w:rPr>
          <w:rFonts w:ascii="宋体" w:eastAsia="宋体" w:hAnsi="宋体" w:cs="宋体"/>
          <w:kern w:val="0"/>
          <w:sz w:val="24"/>
          <w:szCs w:val="24"/>
        </w:rPr>
      </w:pPr>
      <w:r>
        <w:rPr>
          <w:rFonts w:ascii="微软雅黑" w:eastAsia="微软雅黑" w:hAnsi="微软雅黑" w:cs="宋体" w:hint="eastAsia"/>
          <w:kern w:val="0"/>
          <w:sz w:val="24"/>
          <w:szCs w:val="24"/>
        </w:rPr>
        <w:t>后勤保卫处：楼毅：0771-5635347。</w:t>
      </w:r>
    </w:p>
    <w:p w:rsidR="00414E46" w:rsidRDefault="004B063F">
      <w:pPr>
        <w:widowControl/>
        <w:spacing w:before="100" w:beforeAutospacing="1" w:after="100" w:afterAutospacing="1" w:line="240" w:lineRule="auto"/>
        <w:ind w:firstLine="720"/>
        <w:jc w:val="left"/>
        <w:rPr>
          <w:rFonts w:ascii="宋体" w:eastAsia="宋体" w:hAnsi="宋体" w:cs="宋体"/>
          <w:kern w:val="0"/>
          <w:sz w:val="24"/>
          <w:szCs w:val="24"/>
        </w:rPr>
      </w:pPr>
      <w:r>
        <w:rPr>
          <w:rFonts w:ascii="微软雅黑" w:eastAsia="微软雅黑" w:hAnsi="微软雅黑" w:cs="宋体" w:hint="eastAsia"/>
          <w:kern w:val="0"/>
          <w:sz w:val="24"/>
          <w:szCs w:val="24"/>
        </w:rPr>
        <w:t>设备处：张健荣：0771-5650355。</w:t>
      </w:r>
    </w:p>
    <w:p w:rsidR="00414E46" w:rsidRDefault="00414E46">
      <w:pPr>
        <w:widowControl/>
        <w:spacing w:before="100" w:beforeAutospacing="1" w:after="100" w:afterAutospacing="1" w:line="240" w:lineRule="auto"/>
        <w:ind w:firstLine="3520"/>
        <w:jc w:val="left"/>
        <w:rPr>
          <w:rFonts w:ascii="宋体" w:eastAsia="宋体" w:hAnsi="宋体" w:cs="宋体"/>
          <w:kern w:val="0"/>
          <w:sz w:val="24"/>
          <w:szCs w:val="24"/>
        </w:rPr>
      </w:pPr>
    </w:p>
    <w:p w:rsidR="00414E46" w:rsidRDefault="004B063F">
      <w:pPr>
        <w:widowControl/>
        <w:spacing w:before="100" w:beforeAutospacing="1" w:after="100" w:afterAutospacing="1" w:line="240" w:lineRule="auto"/>
        <w:ind w:firstLine="3520"/>
        <w:jc w:val="left"/>
        <w:rPr>
          <w:rFonts w:ascii="宋体" w:eastAsia="宋体" w:hAnsi="宋体" w:cs="宋体"/>
          <w:kern w:val="0"/>
          <w:sz w:val="24"/>
          <w:szCs w:val="24"/>
        </w:rPr>
      </w:pPr>
      <w:r>
        <w:rPr>
          <w:rFonts w:ascii="微软雅黑" w:eastAsia="微软雅黑" w:hAnsi="微软雅黑" w:cs="宋体" w:hint="eastAsia"/>
          <w:kern w:val="0"/>
          <w:sz w:val="24"/>
          <w:szCs w:val="24"/>
        </w:rPr>
        <w:t>                      广西交通职业技术学院</w:t>
      </w:r>
    </w:p>
    <w:p w:rsidR="00414E46" w:rsidRDefault="004B063F">
      <w:pPr>
        <w:widowControl/>
        <w:spacing w:before="100" w:beforeAutospacing="1" w:after="100" w:afterAutospacing="1" w:line="240" w:lineRule="auto"/>
        <w:ind w:firstLine="420"/>
        <w:jc w:val="left"/>
        <w:rPr>
          <w:rFonts w:ascii="宋体" w:eastAsia="宋体" w:hAnsi="宋体" w:cs="宋体"/>
          <w:kern w:val="0"/>
          <w:sz w:val="24"/>
          <w:szCs w:val="24"/>
        </w:rPr>
      </w:pPr>
      <w:r>
        <w:rPr>
          <w:rFonts w:ascii="微软雅黑" w:eastAsia="微软雅黑" w:hAnsi="微软雅黑" w:cs="宋体" w:hint="eastAsia"/>
          <w:kern w:val="0"/>
          <w:sz w:val="24"/>
          <w:szCs w:val="24"/>
        </w:rPr>
        <w:t>                                                          2017年6月</w:t>
      </w:r>
      <w:r w:rsidR="00E2429B">
        <w:rPr>
          <w:rFonts w:ascii="微软雅黑" w:eastAsia="微软雅黑" w:hAnsi="微软雅黑" w:cs="宋体" w:hint="eastAsia"/>
          <w:kern w:val="0"/>
          <w:sz w:val="24"/>
          <w:szCs w:val="24"/>
        </w:rPr>
        <w:t>9</w:t>
      </w:r>
      <w:r>
        <w:rPr>
          <w:rFonts w:ascii="微软雅黑" w:eastAsia="微软雅黑" w:hAnsi="微软雅黑" w:cs="宋体" w:hint="eastAsia"/>
          <w:kern w:val="0"/>
          <w:sz w:val="24"/>
          <w:szCs w:val="24"/>
        </w:rPr>
        <w:t>日</w:t>
      </w:r>
    </w:p>
    <w:p w:rsidR="00414E46" w:rsidRDefault="00414E46">
      <w:pPr>
        <w:ind w:firstLine="517"/>
      </w:pPr>
    </w:p>
    <w:sectPr w:rsidR="00414E46" w:rsidSect="00414E4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14DA" w:rsidRDefault="009E14DA" w:rsidP="00E2429B">
      <w:pPr>
        <w:spacing w:line="240" w:lineRule="auto"/>
      </w:pPr>
      <w:r>
        <w:separator/>
      </w:r>
    </w:p>
  </w:endnote>
  <w:endnote w:type="continuationSeparator" w:id="1">
    <w:p w:rsidR="009E14DA" w:rsidRDefault="009E14DA" w:rsidP="00E2429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仿宋">
    <w:altName w:val="Arial Unicode MS"/>
    <w:charset w:val="86"/>
    <w:family w:val="modern"/>
    <w:pitch w:val="default"/>
    <w:sig w:usb0="00000000"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14DA" w:rsidRDefault="009E14DA" w:rsidP="00E2429B">
      <w:pPr>
        <w:spacing w:line="240" w:lineRule="auto"/>
      </w:pPr>
      <w:r>
        <w:separator/>
      </w:r>
    </w:p>
  </w:footnote>
  <w:footnote w:type="continuationSeparator" w:id="1">
    <w:p w:rsidR="009E14DA" w:rsidRDefault="009E14DA" w:rsidP="00E2429B">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37A4F1"/>
    <w:multiLevelType w:val="singleLevel"/>
    <w:tmpl w:val="5937A4F1"/>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B27FF"/>
    <w:rsid w:val="000152C3"/>
    <w:rsid w:val="00015FEE"/>
    <w:rsid w:val="000965B3"/>
    <w:rsid w:val="00097993"/>
    <w:rsid w:val="000B27FF"/>
    <w:rsid w:val="000C427D"/>
    <w:rsid w:val="00100F12"/>
    <w:rsid w:val="00130299"/>
    <w:rsid w:val="001639D9"/>
    <w:rsid w:val="00172D8C"/>
    <w:rsid w:val="00193A11"/>
    <w:rsid w:val="001C363C"/>
    <w:rsid w:val="001C7457"/>
    <w:rsid w:val="002F1100"/>
    <w:rsid w:val="00402CE8"/>
    <w:rsid w:val="00414E46"/>
    <w:rsid w:val="004601A4"/>
    <w:rsid w:val="00481E22"/>
    <w:rsid w:val="004B063F"/>
    <w:rsid w:val="0050196E"/>
    <w:rsid w:val="00544216"/>
    <w:rsid w:val="005B34AF"/>
    <w:rsid w:val="00600652"/>
    <w:rsid w:val="00620E12"/>
    <w:rsid w:val="006312AB"/>
    <w:rsid w:val="00641310"/>
    <w:rsid w:val="007422DA"/>
    <w:rsid w:val="00752B34"/>
    <w:rsid w:val="007874BB"/>
    <w:rsid w:val="00894F5D"/>
    <w:rsid w:val="00895229"/>
    <w:rsid w:val="008E5342"/>
    <w:rsid w:val="009238F4"/>
    <w:rsid w:val="00952DE2"/>
    <w:rsid w:val="009C1865"/>
    <w:rsid w:val="009E14DA"/>
    <w:rsid w:val="00A57D12"/>
    <w:rsid w:val="00AA3F0A"/>
    <w:rsid w:val="00AF7FC2"/>
    <w:rsid w:val="00BB63EA"/>
    <w:rsid w:val="00C44546"/>
    <w:rsid w:val="00D00296"/>
    <w:rsid w:val="00D4607A"/>
    <w:rsid w:val="00D47913"/>
    <w:rsid w:val="00D96BF4"/>
    <w:rsid w:val="00E21C15"/>
    <w:rsid w:val="00E2429B"/>
    <w:rsid w:val="00F13127"/>
    <w:rsid w:val="0A641F02"/>
    <w:rsid w:val="0A7A1EBB"/>
    <w:rsid w:val="0B000BA7"/>
    <w:rsid w:val="15256B76"/>
    <w:rsid w:val="18477125"/>
    <w:rsid w:val="1DDD5373"/>
    <w:rsid w:val="204E5BE7"/>
    <w:rsid w:val="2FFD3494"/>
    <w:rsid w:val="37854145"/>
    <w:rsid w:val="443763E9"/>
    <w:rsid w:val="639377B4"/>
    <w:rsid w:val="6F803E5A"/>
    <w:rsid w:val="6F927230"/>
    <w:rsid w:val="72367ED8"/>
    <w:rsid w:val="738806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E46"/>
    <w:pPr>
      <w:widowControl w:val="0"/>
      <w:spacing w:line="440" w:lineRule="exact"/>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414E46"/>
    <w:pPr>
      <w:widowControl/>
      <w:spacing w:before="100" w:beforeAutospacing="1" w:after="100" w:afterAutospacing="1" w:line="240" w:lineRule="auto"/>
      <w:jc w:val="left"/>
    </w:pPr>
    <w:rPr>
      <w:rFonts w:ascii="宋体" w:eastAsia="宋体" w:hAnsi="宋体" w:cs="宋体"/>
      <w:kern w:val="0"/>
      <w:sz w:val="24"/>
      <w:szCs w:val="24"/>
    </w:rPr>
  </w:style>
  <w:style w:type="paragraph" w:styleId="a4">
    <w:name w:val="footer"/>
    <w:basedOn w:val="a"/>
    <w:link w:val="Char0"/>
    <w:uiPriority w:val="99"/>
    <w:unhideWhenUsed/>
    <w:qFormat/>
    <w:rsid w:val="00414E46"/>
    <w:pPr>
      <w:tabs>
        <w:tab w:val="center" w:pos="4153"/>
        <w:tab w:val="right" w:pos="8306"/>
      </w:tabs>
      <w:snapToGrid w:val="0"/>
      <w:spacing w:line="240" w:lineRule="atLeast"/>
      <w:jc w:val="left"/>
    </w:pPr>
    <w:rPr>
      <w:sz w:val="18"/>
      <w:szCs w:val="18"/>
    </w:rPr>
  </w:style>
  <w:style w:type="paragraph" w:styleId="a5">
    <w:name w:val="header"/>
    <w:basedOn w:val="a"/>
    <w:link w:val="Char1"/>
    <w:uiPriority w:val="99"/>
    <w:unhideWhenUsed/>
    <w:qFormat/>
    <w:rsid w:val="00414E46"/>
    <w:pPr>
      <w:pBdr>
        <w:bottom w:val="single" w:sz="6" w:space="1" w:color="auto"/>
      </w:pBdr>
      <w:tabs>
        <w:tab w:val="center" w:pos="4153"/>
        <w:tab w:val="right" w:pos="8306"/>
      </w:tabs>
      <w:snapToGrid w:val="0"/>
      <w:spacing w:line="240" w:lineRule="atLeast"/>
      <w:jc w:val="center"/>
    </w:pPr>
    <w:rPr>
      <w:sz w:val="18"/>
      <w:szCs w:val="18"/>
    </w:rPr>
  </w:style>
  <w:style w:type="paragraph" w:styleId="a6">
    <w:name w:val="Normal (Web)"/>
    <w:basedOn w:val="a"/>
    <w:uiPriority w:val="99"/>
    <w:unhideWhenUsed/>
    <w:qFormat/>
    <w:rsid w:val="00414E46"/>
    <w:pPr>
      <w:spacing w:beforeAutospacing="1" w:afterAutospacing="1"/>
      <w:jc w:val="left"/>
    </w:pPr>
    <w:rPr>
      <w:rFonts w:cs="Times New Roman"/>
      <w:kern w:val="0"/>
      <w:sz w:val="24"/>
    </w:rPr>
  </w:style>
  <w:style w:type="table" w:styleId="a7">
    <w:name w:val="Table Grid"/>
    <w:basedOn w:val="a1"/>
    <w:uiPriority w:val="59"/>
    <w:qFormat/>
    <w:rsid w:val="00414E4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文字 Char"/>
    <w:basedOn w:val="a0"/>
    <w:link w:val="a3"/>
    <w:uiPriority w:val="99"/>
    <w:semiHidden/>
    <w:qFormat/>
    <w:rsid w:val="00414E46"/>
    <w:rPr>
      <w:rFonts w:ascii="宋体" w:eastAsia="宋体" w:hAnsi="宋体" w:cs="宋体"/>
      <w:kern w:val="0"/>
      <w:sz w:val="24"/>
      <w:szCs w:val="24"/>
    </w:rPr>
  </w:style>
  <w:style w:type="character" w:customStyle="1" w:styleId="Char1">
    <w:name w:val="页眉 Char"/>
    <w:basedOn w:val="a0"/>
    <w:link w:val="a5"/>
    <w:uiPriority w:val="99"/>
    <w:semiHidden/>
    <w:qFormat/>
    <w:rsid w:val="00414E46"/>
    <w:rPr>
      <w:sz w:val="18"/>
      <w:szCs w:val="18"/>
    </w:rPr>
  </w:style>
  <w:style w:type="character" w:customStyle="1" w:styleId="Char0">
    <w:name w:val="页脚 Char"/>
    <w:basedOn w:val="a0"/>
    <w:link w:val="a4"/>
    <w:uiPriority w:val="99"/>
    <w:semiHidden/>
    <w:qFormat/>
    <w:rsid w:val="00414E46"/>
    <w:rPr>
      <w:sz w:val="18"/>
      <w:szCs w:val="18"/>
    </w:rPr>
  </w:style>
  <w:style w:type="paragraph" w:customStyle="1" w:styleId="ListParagraph1">
    <w:name w:val="List Paragraph1"/>
    <w:basedOn w:val="a"/>
    <w:qFormat/>
    <w:rsid w:val="00414E46"/>
    <w:pPr>
      <w:ind w:firstLineChars="200" w:firstLine="420"/>
    </w:pPr>
    <w:rPr>
      <w:rFonts w:ascii="Cambria" w:hAnsi="Cambria"/>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237</Words>
  <Characters>1356</Characters>
  <Application>Microsoft Office Word</Application>
  <DocSecurity>0</DocSecurity>
  <Lines>11</Lines>
  <Paragraphs>3</Paragraphs>
  <ScaleCrop>false</ScaleCrop>
  <Company/>
  <LinksUpToDate>false</LinksUpToDate>
  <CharactersWithSpaces>1590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c:creator>
  <cp:lastModifiedBy>ju</cp:lastModifiedBy>
  <cp:revision>4</cp:revision>
  <dcterms:created xsi:type="dcterms:W3CDTF">2017-06-07T04:37:00Z</dcterms:created>
  <dcterms:modified xsi:type="dcterms:W3CDTF">2017-06-09T08:04:00Z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